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1566"/>
        <w:gridCol w:w="4360"/>
      </w:tblGrid>
      <w:tr w:rsidR="009667C4" w:rsidRPr="009667C4" w:rsidTr="009667C4">
        <w:tc>
          <w:tcPr>
            <w:tcW w:w="3821" w:type="dxa"/>
            <w:hideMark/>
          </w:tcPr>
          <w:p w:rsidR="009667C4" w:rsidRPr="009667C4" w:rsidRDefault="009667C4" w:rsidP="009667C4">
            <w:pPr>
              <w:jc w:val="center"/>
              <w:rPr>
                <w:sz w:val="24"/>
                <w:szCs w:val="24"/>
              </w:rPr>
            </w:pPr>
            <w:r w:rsidRPr="009667C4">
              <w:rPr>
                <w:sz w:val="24"/>
                <w:szCs w:val="24"/>
              </w:rPr>
              <w:t xml:space="preserve">«Новый Бор» </w:t>
            </w:r>
            <w:proofErr w:type="spellStart"/>
            <w:r w:rsidRPr="009667C4">
              <w:rPr>
                <w:sz w:val="24"/>
                <w:szCs w:val="24"/>
              </w:rPr>
              <w:t>сикт</w:t>
            </w:r>
            <w:proofErr w:type="spellEnd"/>
            <w:r w:rsidRPr="009667C4">
              <w:rPr>
                <w:sz w:val="24"/>
                <w:szCs w:val="24"/>
              </w:rPr>
              <w:t xml:space="preserve"> </w:t>
            </w:r>
            <w:proofErr w:type="spellStart"/>
            <w:r w:rsidRPr="009667C4">
              <w:rPr>
                <w:sz w:val="24"/>
                <w:szCs w:val="24"/>
              </w:rPr>
              <w:t>вмодчоминса</w:t>
            </w:r>
            <w:proofErr w:type="spellEnd"/>
            <w:r w:rsidRPr="009667C4">
              <w:rPr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566" w:type="dxa"/>
            <w:hideMark/>
          </w:tcPr>
          <w:p w:rsidR="009667C4" w:rsidRPr="009667C4" w:rsidRDefault="009667C4" w:rsidP="009667C4">
            <w:pPr>
              <w:rPr>
                <w:sz w:val="28"/>
                <w:szCs w:val="28"/>
              </w:rPr>
            </w:pPr>
            <w:r w:rsidRPr="009667C4">
              <w:rPr>
                <w:noProof/>
                <w:sz w:val="28"/>
                <w:szCs w:val="28"/>
              </w:rPr>
              <w:drawing>
                <wp:inline distT="0" distB="0" distL="0" distR="0" wp14:anchorId="614D5ACD" wp14:editId="464DC1AC">
                  <wp:extent cx="847725" cy="914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hideMark/>
          </w:tcPr>
          <w:p w:rsidR="009667C4" w:rsidRPr="009667C4" w:rsidRDefault="009667C4" w:rsidP="009667C4">
            <w:pPr>
              <w:jc w:val="center"/>
              <w:rPr>
                <w:sz w:val="28"/>
                <w:szCs w:val="28"/>
              </w:rPr>
            </w:pPr>
            <w:r w:rsidRPr="009667C4">
              <w:rPr>
                <w:sz w:val="24"/>
                <w:szCs w:val="24"/>
              </w:rPr>
              <w:t>Администрация сельского поселения «Новый Бор»</w:t>
            </w:r>
          </w:p>
        </w:tc>
      </w:tr>
    </w:tbl>
    <w:p w:rsidR="009667C4" w:rsidRPr="009667C4" w:rsidRDefault="009667C4" w:rsidP="00966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7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6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9667C4" w:rsidRPr="009667C4" w:rsidRDefault="009667C4" w:rsidP="0096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7C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966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ö М</w:t>
      </w:r>
    </w:p>
    <w:p w:rsidR="009667C4" w:rsidRPr="009667C4" w:rsidRDefault="009667C4" w:rsidP="009667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1E3B83" w:rsidRDefault="009667C4" w:rsidP="009667C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августа 2017 г. № 08/68</w:t>
      </w:r>
    </w:p>
    <w:p w:rsidR="009667C4" w:rsidRPr="001E3B83" w:rsidRDefault="001E3B83" w:rsidP="009667C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3B83">
        <w:rPr>
          <w:rFonts w:ascii="Times New Roman" w:eastAsia="Times New Roman" w:hAnsi="Times New Roman" w:cs="Times New Roman"/>
          <w:sz w:val="20"/>
          <w:szCs w:val="20"/>
          <w:lang w:eastAsia="ru-RU"/>
        </w:rPr>
        <w:t>пст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1E3B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Новый Бор Республика Коми</w:t>
      </w:r>
    </w:p>
    <w:p w:rsidR="00A042FC" w:rsidRPr="001E3B83" w:rsidRDefault="00A042FC" w:rsidP="006461D9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667C4" w:rsidRPr="001E3B83" w:rsidTr="00A042F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67C4" w:rsidRPr="001E3B83" w:rsidRDefault="009667C4" w:rsidP="009667C4">
            <w:pPr>
              <w:jc w:val="both"/>
              <w:rPr>
                <w:sz w:val="28"/>
                <w:szCs w:val="28"/>
              </w:rPr>
            </w:pPr>
            <w:proofErr w:type="gramStart"/>
            <w:r w:rsidRPr="001E3B83">
              <w:rPr>
                <w:sz w:val="28"/>
                <w:szCs w:val="28"/>
              </w:rPr>
              <w:t>Об определении перечня помещений, находящихся в муниципальной собственности муниципального образования сельского поселения « Новый Бор»</w:t>
            </w:r>
            <w:r w:rsidRPr="001E3B83">
              <w:rPr>
                <w:b/>
                <w:sz w:val="28"/>
                <w:szCs w:val="28"/>
              </w:rPr>
              <w:t xml:space="preserve"> </w:t>
            </w:r>
            <w:r w:rsidRPr="001E3B83">
              <w:rPr>
                <w:sz w:val="28"/>
                <w:szCs w:val="28"/>
              </w:rPr>
              <w:t>предоставляемых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</w:t>
            </w:r>
            <w:proofErr w:type="spellStart"/>
            <w:r w:rsidRPr="001E3B83">
              <w:rPr>
                <w:sz w:val="28"/>
                <w:szCs w:val="28"/>
              </w:rPr>
              <w:t>Усть</w:t>
            </w:r>
            <w:proofErr w:type="spellEnd"/>
            <w:r w:rsidRPr="001E3B83">
              <w:rPr>
                <w:sz w:val="28"/>
                <w:szCs w:val="28"/>
              </w:rPr>
              <w:t xml:space="preserve"> - </w:t>
            </w:r>
            <w:proofErr w:type="spellStart"/>
            <w:r w:rsidRPr="001E3B83">
              <w:rPr>
                <w:sz w:val="28"/>
                <w:szCs w:val="28"/>
              </w:rPr>
              <w:t>Цилемский</w:t>
            </w:r>
            <w:proofErr w:type="spellEnd"/>
            <w:r w:rsidRPr="001E3B83">
              <w:rPr>
                <w:sz w:val="28"/>
                <w:szCs w:val="28"/>
              </w:rPr>
              <w:t xml:space="preserve">», депутатов Совета сельского поселения «Новый Бор» с избирателями территории сельского поселения «Новый Бор». </w:t>
            </w:r>
            <w:proofErr w:type="gramEnd"/>
          </w:p>
        </w:tc>
      </w:tr>
    </w:tbl>
    <w:p w:rsidR="00A042FC" w:rsidRPr="001E3B83" w:rsidRDefault="00A042FC" w:rsidP="00A042F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1E3B83" w:rsidRDefault="009667C4" w:rsidP="006461D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08.05.1994 г. № 3-ФЗ «О статусе члена Совета Федерации и статусе депутата Государственной Думы Федерального Собрания Российской Федерации»,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руководствуясь Уставом сельского поселения «Новый Бор</w:t>
      </w:r>
      <w:proofErr w:type="gramEnd"/>
      <w:r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администрация сельского поселения «Новый Бор»</w:t>
      </w:r>
    </w:p>
    <w:p w:rsidR="009667C4" w:rsidRPr="001E3B83" w:rsidRDefault="009667C4" w:rsidP="006461D9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1E3B83" w:rsidRDefault="009667C4" w:rsidP="006461D9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667C4" w:rsidRPr="001E3B83" w:rsidRDefault="009667C4" w:rsidP="006461D9">
      <w:pPr>
        <w:tabs>
          <w:tab w:val="left" w:pos="90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1E3B83" w:rsidRDefault="009667C4" w:rsidP="0064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Определить:</w:t>
      </w:r>
    </w:p>
    <w:p w:rsidR="009667C4" w:rsidRPr="001E3B83" w:rsidRDefault="009667C4" w:rsidP="0064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помещений, находящихся в муниципальной собственности МО СП «Новый Бор», предоставляемых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</w:t>
      </w:r>
      <w:proofErr w:type="spellStart"/>
      <w:r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Цилемский</w:t>
      </w:r>
      <w:proofErr w:type="spellEnd"/>
      <w:r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депутатов Совета сельского поселения «Новый Бор» с избирателями согласно приложению № 1.</w:t>
      </w:r>
    </w:p>
    <w:p w:rsidR="009667C4" w:rsidRPr="001E3B83" w:rsidRDefault="009667C4" w:rsidP="0064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предоставления администрацией сельского поселения «Новый Бор» помещений, находящихся в муниципальной собственности сельского поселения «Новый Бор»,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</w:t>
      </w:r>
      <w:proofErr w:type="spellStart"/>
      <w:r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Цилемский</w:t>
      </w:r>
      <w:proofErr w:type="spellEnd"/>
      <w:r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депутатов Совета сельского поселения «Новый Бор» с избирателями согласно приложению № 2.</w:t>
      </w:r>
      <w:proofErr w:type="gramEnd"/>
    </w:p>
    <w:p w:rsidR="00365321" w:rsidRPr="001E3B83" w:rsidRDefault="001E3B83" w:rsidP="001E3B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2A49"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321"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обнародованию (опубликованию) в местах, установленных Уставом сельского поселения «Новый Бор».</w:t>
      </w:r>
    </w:p>
    <w:p w:rsidR="003F2A49" w:rsidRPr="001E3B83" w:rsidRDefault="00365321" w:rsidP="00646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</w:t>
      </w:r>
      <w:r w:rsidR="001E3B83"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обнародования (опубликования).</w:t>
      </w:r>
      <w:r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67C4" w:rsidRPr="001E3B83" w:rsidRDefault="009667C4" w:rsidP="006461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1E3B83" w:rsidRDefault="009667C4" w:rsidP="001E3B83">
      <w:pPr>
        <w:tabs>
          <w:tab w:val="left" w:pos="90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Default="009667C4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>Вр.и</w:t>
      </w:r>
      <w:proofErr w:type="gramEnd"/>
      <w:r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spellEnd"/>
      <w:r w:rsid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сельского поселения «Новый Бор»          </w:t>
      </w:r>
      <w:r w:rsidR="006461D9"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E3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М.В. Канева</w:t>
      </w: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83" w:rsidRDefault="001E3B83" w:rsidP="006461D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2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2F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«Новый Бор»</w:t>
      </w:r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2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августа 2017 г. № 08/68</w:t>
      </w:r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2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 НАХОДЯЩИХСЯ В МУНИЦИПАЛЬНОЙ СОБСТВЕННОСТИ СЕЛЬСКОГО ПОСЕЛЕНИЯ «НОВЫЙ БОР», ПРЕДОСТАВЛЯЕМЫХ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«УСТЬ - ЦИЛЕМСКИЙ», ДЕПУТАТОВ СОВЕТА СЕЛЬСКОГО ПОСЕЛЕНИЯ «НОВЫЙ БОР» С ИЗБИРАТЕЛЯМИ ТЕРРИТОРИИ СЕЛЬСКОГО ПОСЕЛЕНИЯ «НОВЫЙ БОР»</w:t>
      </w:r>
      <w:proofErr w:type="gramEnd"/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2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042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пст. Новый Бор, ул. Черепанова, д. 26 - здание администрации сельского поселения «Новый Бор».</w:t>
      </w: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9667C4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</w:t>
      </w:r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«Новый Бор»</w:t>
      </w:r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 августа 2017 г. № 08/68</w:t>
      </w:r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2)</w:t>
      </w:r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АДМИНИСТРАЦИЕЙ СЕ</w:t>
      </w:r>
      <w:r w:rsid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ЛЬСКОГО ПОСЕЛЕНИЯ  «НОВЫЙ БОР» </w:t>
      </w: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НАХОДЯЩИХСЯ В МУНИЦИПАЛЬНОЙ СОБСТВЕННОСТИ  СЕЛЬСКОГО ПОСЕЛЕНИЯ  «НОВЫЙ БОР»,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«УСТЬ - ЦИЛЕМСКИЙ», ДЕПУТАТОВ СОВЕТА С</w:t>
      </w:r>
      <w:r w:rsid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ЕЛЬСКОГО ПОСЕЛЕНИЯ «НОВЫЙ БОР» </w:t>
      </w: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ИЗБИРАТЕЛЯМИ ТЕРРИТОРИИ СЕЛЬСКОГО ПОСЕЛЕНИЯ «НОВЫЙ БОР»</w:t>
      </w:r>
      <w:proofErr w:type="gramEnd"/>
    </w:p>
    <w:p w:rsidR="009667C4" w:rsidRPr="00A042FC" w:rsidRDefault="009667C4" w:rsidP="009667C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7C4" w:rsidRPr="00A042FC" w:rsidRDefault="009667C4" w:rsidP="00A042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 порядок разработан в соответствии с Федеральными законами от 06.10.2003 г. № 131-ФЗ «Об общих принципах организации местного самоуправления в Российской Федерации», от 08.05.1994 г. № 3-ФЗ «О статусе члена Совета Федерации и статусе депутата Государственной Думы Федерального Собрания Российской Федерации», от 06.10.1999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порядок).</w:t>
      </w:r>
      <w:proofErr w:type="gramEnd"/>
    </w:p>
    <w:p w:rsidR="009667C4" w:rsidRPr="00A042FC" w:rsidRDefault="009667C4" w:rsidP="00A042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определяет условия предоставления администрацией сельского поселения «Новый Бор» (далее - администрация) помещений, находящихся в муниципальной собственности сельского поселения «Новый Бор» (далее – поселение), для проведения встреч депутатов Государственной Думы Российской Федерации, депутатов Государственного Совета Республики Коми, депутатов Совета муниципального района «</w:t>
      </w:r>
      <w:proofErr w:type="spellStart"/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</w:t>
      </w:r>
      <w:proofErr w:type="spellEnd"/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Цилемский</w:t>
      </w:r>
      <w:proofErr w:type="spellEnd"/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», депутатов Совета сельского поселения «Новый Бор» (далее – депутаты) с избирателями на территории сельского поселения «Новый Бор».</w:t>
      </w:r>
      <w:proofErr w:type="gramEnd"/>
    </w:p>
    <w:p w:rsidR="009667C4" w:rsidRPr="00A042FC" w:rsidRDefault="009667C4" w:rsidP="00A042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Для предоставления помещений депутаты (их доверенные лица, уполномоченные представители) направляют в администрацию заявление (за исключением встречи депутата с избирателями в форме публичного мероприятия).</w:t>
      </w:r>
    </w:p>
    <w:p w:rsidR="009667C4" w:rsidRPr="00A042FC" w:rsidRDefault="009667C4" w:rsidP="00A042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3. Заявление подается депутатом непосредственно или через организацию почтовой связи, иную организацию, осуществляющую доставку корреспонденции (далее – почтовая организация).</w:t>
      </w:r>
    </w:p>
    <w:p w:rsidR="009667C4" w:rsidRPr="00A042FC" w:rsidRDefault="009667C4" w:rsidP="00A042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 подаче заявления непосредственно, депутатом  предъявляется паспорт гражданина Российской Федерации или иного заменяющего его документа, удостоверяющего личность, а также документа, подтверждающего статус депутата.</w:t>
      </w:r>
    </w:p>
    <w:p w:rsidR="009667C4" w:rsidRPr="00A042FC" w:rsidRDefault="009667C4" w:rsidP="00A042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При подаче заявления через доверенное лицо либо уполномоченного представителя депутата, к заявлению прикладываются копия документа, подтверждающего статус депутата, а также документы, подтверждающие статус доверенного лица либо уполномоченного представителя.</w:t>
      </w:r>
    </w:p>
    <w:p w:rsidR="009667C4" w:rsidRPr="00A042FC" w:rsidRDefault="009667C4" w:rsidP="00A042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При подаче заявления через почтовую организацию к заявлению прилагаются: копия страниц паспорта гражданина Российской Федерации или иного заменяющего его документа, удостоверяющего личность, где вклеена фотография и указаны ФИО гражданина, а также копия документа, подтверждающего статус депутата.</w:t>
      </w:r>
    </w:p>
    <w:p w:rsidR="009667C4" w:rsidRPr="00A042FC" w:rsidRDefault="009667C4" w:rsidP="00A042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7. Заявление подается в администрацию в срок не позднее 10 календарных дней до дня проведения встречи с избирателями.</w:t>
      </w:r>
    </w:p>
    <w:p w:rsidR="009667C4" w:rsidRPr="00A042FC" w:rsidRDefault="009667C4" w:rsidP="00A042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8. В заявлении депутата о предоставлении помещения для проведения встречи с избирателями указываются:</w:t>
      </w:r>
    </w:p>
    <w:p w:rsidR="009667C4" w:rsidRPr="00A042FC" w:rsidRDefault="009667C4" w:rsidP="00A042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населенный пункт, в котором депутат планирует провести встречу;</w:t>
      </w:r>
    </w:p>
    <w:p w:rsidR="009667C4" w:rsidRPr="00A042FC" w:rsidRDefault="009667C4" w:rsidP="00A042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2) дата, время начала и окончания встречи с избирателями;</w:t>
      </w:r>
    </w:p>
    <w:p w:rsidR="009667C4" w:rsidRPr="00A042FC" w:rsidRDefault="009667C4" w:rsidP="00A042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предполагаемое количество участников встречи с избирателями;</w:t>
      </w:r>
    </w:p>
    <w:p w:rsidR="009667C4" w:rsidRPr="00A042FC" w:rsidRDefault="009667C4" w:rsidP="00A042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4) формы и методы обеспечения депутатом общественного порядка, организации медицинской помощи, намерение использовать звукоусиливающие технические средства при проведении встречи;</w:t>
      </w:r>
    </w:p>
    <w:p w:rsidR="009667C4" w:rsidRPr="00A042FC" w:rsidRDefault="009667C4" w:rsidP="00A042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5) фамилия, имя, отчество депутата, номер телефона;</w:t>
      </w:r>
    </w:p>
    <w:p w:rsidR="009667C4" w:rsidRPr="00A042FC" w:rsidRDefault="009667C4" w:rsidP="00A042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6) фамилия, имя, отчество лица ответственного за проведение мероприятия, его номер телефона;</w:t>
      </w:r>
    </w:p>
    <w:p w:rsidR="009667C4" w:rsidRPr="00A042FC" w:rsidRDefault="009667C4" w:rsidP="00A042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7) адрес, по которому необходимо известить депутата о предоставлении помещения для проведения встречи с избирателями.</w:t>
      </w:r>
    </w:p>
    <w:p w:rsidR="009667C4" w:rsidRPr="00A042FC" w:rsidRDefault="009667C4" w:rsidP="00A042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9. Заявление депутата о предоставлении помещения  для проведения встречи с избирателями должно быть подписано и датировано.</w:t>
      </w:r>
    </w:p>
    <w:p w:rsidR="009667C4" w:rsidRPr="00A042FC" w:rsidRDefault="009667C4" w:rsidP="00A042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Ответ на заявление депутата, содержащий информацию о дате и времени использования помещения, направляется уполномоченным должностным лицом администрации депутату в течение трех календарных дней со дня поступления соответствующего заявления в администрацию.</w:t>
      </w:r>
    </w:p>
    <w:p w:rsidR="009667C4" w:rsidRPr="00A042FC" w:rsidRDefault="009667C4" w:rsidP="00A042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11. В одном помещении, одновременно не могут проводиться встречи нескольких депутатов с избирателями. Очередная встреча может быть проведена не ранее чем через час после завершения проведения предыдущей встречи.</w:t>
      </w:r>
    </w:p>
    <w:p w:rsidR="009667C4" w:rsidRPr="00A042FC" w:rsidRDefault="009667C4" w:rsidP="00A042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9. Норма предельной заполняемости помещений:</w:t>
      </w:r>
    </w:p>
    <w:p w:rsidR="009667C4" w:rsidRPr="00A042FC" w:rsidRDefault="009667C4" w:rsidP="00A042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зальных помещени</w:t>
      </w:r>
      <w:r w:rsid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по количеству посадочных мест</w:t>
      </w: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667C4" w:rsidRPr="00A042FC" w:rsidRDefault="009667C4" w:rsidP="00A042F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042F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омещения, находящиеся в муниципальной собственности поселения,  для проведения встречи депутатов с избирателями предоставляются на безвозмездной основе.</w:t>
      </w:r>
    </w:p>
    <w:p w:rsidR="00421F68" w:rsidRPr="00A042FC" w:rsidRDefault="00421F68" w:rsidP="00A042FC">
      <w:pPr>
        <w:spacing w:after="0"/>
        <w:ind w:firstLine="709"/>
        <w:rPr>
          <w:sz w:val="28"/>
          <w:szCs w:val="28"/>
        </w:rPr>
      </w:pPr>
    </w:p>
    <w:sectPr w:rsidR="00421F68" w:rsidRPr="00A0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C4"/>
    <w:rsid w:val="001E3B83"/>
    <w:rsid w:val="00365321"/>
    <w:rsid w:val="003F2A49"/>
    <w:rsid w:val="00421F68"/>
    <w:rsid w:val="006461D9"/>
    <w:rsid w:val="00676D32"/>
    <w:rsid w:val="009667C4"/>
    <w:rsid w:val="00A0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7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3C2D-7625-4C2A-90DC-32F74C61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Администрация</cp:lastModifiedBy>
  <cp:revision>4</cp:revision>
  <cp:lastPrinted>2017-09-06T08:51:00Z</cp:lastPrinted>
  <dcterms:created xsi:type="dcterms:W3CDTF">2017-08-28T12:16:00Z</dcterms:created>
  <dcterms:modified xsi:type="dcterms:W3CDTF">2017-09-06T08:54:00Z</dcterms:modified>
</cp:coreProperties>
</file>