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DE"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D62CDE"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АДМИНИСТРАТИВНЫЙ РЕГЛАМЕНТ</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 xml:space="preserve">предоставления муниципальной услуги </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w:t>
      </w:r>
      <w:r w:rsidRPr="003206D4">
        <w:rPr>
          <w:rFonts w:ascii="Times New Roman" w:hAnsi="Times New Roman" w:cs="Times New Roman"/>
          <w:b/>
          <w:bCs/>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cs="Times New Roman"/>
          <w:b/>
          <w:bCs/>
          <w:sz w:val="28"/>
          <w:szCs w:val="28"/>
          <w:lang w:eastAsia="ru-RU"/>
        </w:rPr>
        <w:t>»</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240" w:line="240" w:lineRule="auto"/>
        <w:jc w:val="center"/>
        <w:outlineLvl w:val="1"/>
        <w:rPr>
          <w:rFonts w:ascii="Times New Roman" w:hAnsi="Times New Roman" w:cs="Times New Roman"/>
          <w:b/>
          <w:bCs/>
          <w:sz w:val="28"/>
          <w:szCs w:val="28"/>
          <w:lang w:eastAsia="ru-RU"/>
        </w:rPr>
      </w:pPr>
      <w:r w:rsidRPr="003206D4">
        <w:rPr>
          <w:rFonts w:ascii="Times New Roman" w:hAnsi="Times New Roman" w:cs="Times New Roman"/>
          <w:b/>
          <w:bCs/>
          <w:sz w:val="28"/>
          <w:szCs w:val="28"/>
          <w:lang w:val="en-US" w:eastAsia="ru-RU"/>
        </w:rPr>
        <w:t>I</w:t>
      </w:r>
      <w:r w:rsidRPr="003206D4">
        <w:rPr>
          <w:rFonts w:ascii="Times New Roman" w:hAnsi="Times New Roman" w:cs="Times New Roman"/>
          <w:b/>
          <w:bCs/>
          <w:sz w:val="28"/>
          <w:szCs w:val="28"/>
          <w:lang w:eastAsia="ru-RU"/>
        </w:rPr>
        <w:t>. Общие положения</w:t>
      </w:r>
    </w:p>
    <w:p w:rsidR="00D62CDE" w:rsidRPr="003206D4" w:rsidRDefault="00D62CDE" w:rsidP="00156BE5">
      <w:pPr>
        <w:widowControl w:val="0"/>
        <w:autoSpaceDE w:val="0"/>
        <w:autoSpaceDN w:val="0"/>
        <w:adjustRightInd w:val="0"/>
        <w:spacing w:after="240" w:line="240" w:lineRule="auto"/>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Предмет регулирования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1.1.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cs="Times New Roman"/>
          <w:sz w:val="28"/>
          <w:szCs w:val="28"/>
          <w:lang w:eastAsia="ru-RU"/>
        </w:rPr>
        <w:t xml:space="preserve">администрации </w:t>
      </w:r>
      <w:r w:rsidR="003926A6">
        <w:rPr>
          <w:rFonts w:ascii="Times New Roman" w:hAnsi="Times New Roman" w:cs="Times New Roman"/>
          <w:sz w:val="28"/>
          <w:szCs w:val="28"/>
          <w:lang w:eastAsia="ru-RU"/>
        </w:rPr>
        <w:t>сельского поселения «Новый Бор»</w:t>
      </w:r>
      <w:r w:rsidRPr="003206D4">
        <w:rPr>
          <w:rFonts w:ascii="Times New Roman" w:hAnsi="Times New Roman" w:cs="Times New Roman"/>
          <w:sz w:val="28"/>
          <w:szCs w:val="28"/>
          <w:lang w:eastAsia="ru-RU"/>
        </w:rPr>
        <w:t>(далее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(далее – муниципальная услуга).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Круг заявителей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lang w:eastAsia="ru-RU"/>
        </w:rPr>
        <w:t xml:space="preserve">1.2. Заявителями являются </w:t>
      </w:r>
      <w:r w:rsidRPr="003206D4">
        <w:rPr>
          <w:rFonts w:ascii="Times New Roman" w:hAnsi="Times New Roman" w:cs="Times New Roman"/>
          <w:sz w:val="28"/>
          <w:szCs w:val="28"/>
        </w:rPr>
        <w:t>физические лица (в том числе индивидуальные предприниматели) и юридические лица, относящиеся к следующим категориям:</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 лицо, с которым заключен договор о развитии застроенной территории;</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1.2.2. религиозная организация, имеющая в собственности здания или сооружения религиозного или благотворительного назначения;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1.2.3. некоммерческая организация, созданная гражданами, которой предоставлен земельный участок для садоводства, огородничества;</w:t>
      </w:r>
    </w:p>
    <w:p w:rsidR="00D62CDE" w:rsidRPr="003206D4" w:rsidRDefault="00D62CDE" w:rsidP="00156BE5">
      <w:pPr>
        <w:pStyle w:val="ConsPlusNormal"/>
        <w:ind w:firstLine="540"/>
        <w:jc w:val="both"/>
        <w:rPr>
          <w:rFonts w:ascii="Times New Roman" w:hAnsi="Times New Roman" w:cs="Times New Roman"/>
          <w:sz w:val="28"/>
          <w:szCs w:val="28"/>
          <w:lang w:eastAsia="en-US"/>
        </w:rPr>
      </w:pPr>
      <w:r w:rsidRPr="003206D4">
        <w:rPr>
          <w:rFonts w:ascii="Times New Roman" w:hAnsi="Times New Roman" w:cs="Times New Roman"/>
          <w:sz w:val="28"/>
          <w:szCs w:val="28"/>
        </w:rPr>
        <w:t xml:space="preserve">1.2.4. </w:t>
      </w:r>
      <w:r w:rsidRPr="003206D4">
        <w:rPr>
          <w:rFonts w:ascii="Times New Roman" w:hAnsi="Times New Roman" w:cs="Times New Roman"/>
          <w:sz w:val="28"/>
          <w:szCs w:val="28"/>
          <w:lang w:eastAsia="en-US"/>
        </w:rPr>
        <w:t xml:space="preserve">гражданину по истечении пяти лет со дня предоставления ему земельного участка в безвозмездное пользование в соответствии с </w:t>
      </w:r>
      <w:hyperlink r:id="rId8" w:history="1">
        <w:r w:rsidRPr="003206D4">
          <w:rPr>
            <w:rFonts w:ascii="Times New Roman" w:hAnsi="Times New Roman" w:cs="Times New Roman"/>
            <w:sz w:val="28"/>
            <w:szCs w:val="28"/>
            <w:lang w:eastAsia="en-US"/>
          </w:rPr>
          <w:t>подпунктом 6 пункта 2 статьи 39.10</w:t>
        </w:r>
      </w:hyperlink>
      <w:r w:rsidRPr="003206D4">
        <w:rPr>
          <w:rFonts w:ascii="Times New Roman" w:hAnsi="Times New Roman" w:cs="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206D4">
        <w:rPr>
          <w:rFonts w:ascii="Times New Roman" w:hAnsi="Times New Roman" w:cs="Times New Roman"/>
          <w:sz w:val="28"/>
          <w:szCs w:val="28"/>
        </w:rPr>
        <w:t>;</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1.2.5. граждане, имеющие трех и более детей;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1.2.6. иным, не указанным в пункте 1.2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w:t>
      </w:r>
      <w:hyperlink r:id="rId9" w:history="1">
        <w:r w:rsidRPr="003206D4">
          <w:rPr>
            <w:rStyle w:val="af"/>
            <w:rFonts w:ascii="Times New Roman" w:hAnsi="Times New Roman" w:cs="Times New Roman"/>
            <w:color w:val="auto"/>
            <w:sz w:val="28"/>
            <w:szCs w:val="28"/>
            <w:u w:val="none"/>
          </w:rPr>
          <w:t>законами</w:t>
        </w:r>
      </w:hyperlink>
      <w:r w:rsidRPr="003206D4">
        <w:rPr>
          <w:rFonts w:ascii="Times New Roman" w:hAnsi="Times New Roman" w:cs="Times New Roman"/>
          <w:sz w:val="28"/>
          <w:szCs w:val="28"/>
        </w:rPr>
        <w:t>, отдельным категориям граждан в случаях, предусмотренных законами субъектов Российской Федерации;</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1.2.7. граждане, подвергшиеся воздействию радиации вследствие катастрофы на Чернобыльской АЭС; </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1.2.8. граждане, имеющие трех и более детей - родителям (одиноким родителям), опекунам, попечителям, приемным родителям, имеющим трех и более детей;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1.2.9.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1.2.10.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1.2.11.  ветераны боевых действий;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1.2.12. граждане - члены семей или одинокие граждане, у которых их единственный жилой дом (жилое помещение) уничтожен(о) вследствие пожара или наводнения;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w:t>
      </w:r>
      <w:r w:rsidRPr="003206D4">
        <w:rPr>
          <w:rFonts w:ascii="Times New Roman" w:hAnsi="Times New Roman" w:cs="Times New Roman"/>
          <w:sz w:val="28"/>
          <w:szCs w:val="28"/>
        </w:rPr>
        <w:lastRenderedPageBreak/>
        <w:t>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1.2.14. инвалиды I и II групп, граждане, имеющие детей-инвалидов;</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1.2.16.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1.2.17.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1.3.</w:t>
      </w:r>
      <w:r w:rsidRPr="003206D4">
        <w:rPr>
          <w:rFonts w:ascii="Times New Roman"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D62CDE" w:rsidRPr="003206D4" w:rsidRDefault="00D62CDE" w:rsidP="00156BE5">
      <w:pPr>
        <w:pStyle w:val="ConsPlusNormal"/>
        <w:ind w:firstLine="540"/>
        <w:jc w:val="both"/>
        <w:rPr>
          <w:rFonts w:ascii="Times New Roman" w:hAnsi="Times New Roman" w:cs="Times New Roman"/>
          <w:sz w:val="28"/>
          <w:szCs w:val="28"/>
          <w:lang w:eastAsia="en-US"/>
        </w:rPr>
      </w:pPr>
      <w:r w:rsidRPr="003206D4">
        <w:rPr>
          <w:rFonts w:ascii="Times New Roman" w:hAnsi="Times New Roman" w:cs="Times New Roman"/>
          <w:sz w:val="28"/>
          <w:szCs w:val="28"/>
        </w:rPr>
        <w:t>1.3.1. П</w:t>
      </w:r>
      <w:r w:rsidRPr="003206D4">
        <w:rPr>
          <w:rFonts w:ascii="Times New Roman" w:hAnsi="Times New Roman" w:cs="Times New Roman"/>
          <w:sz w:val="28"/>
          <w:szCs w:val="28"/>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3206D4">
        <w:rPr>
          <w:rFonts w:ascii="Times New Roman" w:hAnsi="Times New Roman" w:cs="Times New Roman"/>
          <w:sz w:val="28"/>
          <w:szCs w:val="28"/>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тот гражданин вправе получить бесплатно в собственность земельный участок по одному из указанных оснований.</w:t>
      </w:r>
    </w:p>
    <w:p w:rsidR="00D62CDE" w:rsidRPr="003206D4" w:rsidRDefault="00D62CDE" w:rsidP="00156BE5">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Требования к порядку информирования</w:t>
      </w: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rPr>
        <w:t>1.4</w:t>
      </w:r>
      <w:r w:rsidRPr="003206D4">
        <w:rPr>
          <w:rFonts w:ascii="Times New Roman" w:hAnsi="Times New Roman" w:cs="Times New Roman"/>
          <w:sz w:val="28"/>
          <w:szCs w:val="28"/>
          <w:lang w:eastAsia="ru-RU"/>
        </w:rPr>
        <w:t xml:space="preserve"> Информация о порядке предоставления муниципальной услуги</w:t>
      </w:r>
      <w:r w:rsidRPr="003206D4">
        <w:rPr>
          <w:rFonts w:ascii="Times New Roman" w:hAnsi="Times New Roman" w:cs="Times New Roman"/>
          <w:sz w:val="28"/>
          <w:szCs w:val="28"/>
        </w:rPr>
        <w:t xml:space="preserve"> </w:t>
      </w:r>
      <w:r w:rsidRPr="003206D4">
        <w:rPr>
          <w:rFonts w:ascii="Times New Roman" w:hAnsi="Times New Roman" w:cs="Times New Roman"/>
          <w:sz w:val="28"/>
          <w:szCs w:val="28"/>
          <w:lang w:eastAsia="ru-RU"/>
        </w:rPr>
        <w:t>размещается:</w:t>
      </w:r>
    </w:p>
    <w:p w:rsidR="00D62CDE" w:rsidRPr="003206D4" w:rsidRDefault="00D62CDE" w:rsidP="00156BE5">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в электронном виде в информационно-телекоммуникационной сети </w:t>
      </w:r>
      <w:r w:rsidRPr="003206D4">
        <w:rPr>
          <w:rFonts w:ascii="Times New Roman" w:hAnsi="Times New Roman" w:cs="Times New Roman"/>
          <w:sz w:val="28"/>
          <w:szCs w:val="28"/>
          <w:lang w:eastAsia="ru-RU"/>
        </w:rPr>
        <w:lastRenderedPageBreak/>
        <w:t xml:space="preserve">Интернет (далее – сеть Интернет):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на официальном сайте Органа</w:t>
      </w:r>
      <w:r w:rsidRPr="003206D4">
        <w:rPr>
          <w:rFonts w:ascii="Times New Roman" w:hAnsi="Times New Roman" w:cs="Times New Roman"/>
          <w:i/>
          <w:iCs/>
          <w:sz w:val="28"/>
          <w:szCs w:val="28"/>
          <w:lang w:eastAsia="ru-RU"/>
        </w:rPr>
        <w:t>;</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lang w:eastAsia="ru-RU"/>
        </w:rPr>
        <w:t xml:space="preserve">- в федеральной государственной информационной системе </w:t>
      </w:r>
      <w:r w:rsidRPr="003206D4">
        <w:rPr>
          <w:rFonts w:ascii="Times New Roman" w:hAnsi="Times New Roman" w:cs="Times New Roman"/>
          <w:sz w:val="28"/>
          <w:szCs w:val="28"/>
        </w:rPr>
        <w:t>«Единый портал государственных и муниципальных услуг (функций)» (</w:t>
      </w:r>
      <w:r w:rsidRPr="003206D4">
        <w:rPr>
          <w:rFonts w:ascii="Times New Roman" w:hAnsi="Times New Roman" w:cs="Times New Roman"/>
          <w:sz w:val="28"/>
          <w:szCs w:val="28"/>
          <w:lang w:eastAsia="ru-RU"/>
        </w:rPr>
        <w:t>http://www.gosuslugi.ru/</w:t>
      </w:r>
      <w:r w:rsidRPr="003206D4">
        <w:rPr>
          <w:rFonts w:ascii="Times New Roman"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0" w:history="1">
        <w:r w:rsidRPr="003206D4">
          <w:rPr>
            <w:rFonts w:ascii="Times New Roman" w:hAnsi="Times New Roman" w:cs="Times New Roman"/>
            <w:sz w:val="28"/>
            <w:szCs w:val="28"/>
          </w:rPr>
          <w:t>http://pgu.rkomi.ru/</w:t>
        </w:r>
      </w:hyperlink>
      <w:r w:rsidRPr="003206D4">
        <w:rPr>
          <w:rFonts w:ascii="Times New Roman" w:hAnsi="Times New Roman" w:cs="Times New Roman"/>
          <w:sz w:val="28"/>
          <w:szCs w:val="28"/>
          <w:lang w:eastAsia="ru-RU"/>
        </w:rPr>
        <w:t>)</w:t>
      </w:r>
      <w:r w:rsidRPr="003206D4">
        <w:rPr>
          <w:rFonts w:ascii="Times New Roman" w:hAnsi="Times New Roman" w:cs="Times New Roman"/>
          <w:sz w:val="28"/>
          <w:szCs w:val="28"/>
        </w:rPr>
        <w:t xml:space="preserve"> (далее – порталы государственных и муниципальных услуг (функций));</w:t>
      </w:r>
    </w:p>
    <w:p w:rsidR="00D62CDE" w:rsidRPr="003206D4" w:rsidRDefault="00D62CDE" w:rsidP="00156BE5">
      <w:pPr>
        <w:widowControl w:val="0"/>
        <w:autoSpaceDE w:val="0"/>
        <w:autoSpaceDN w:val="0"/>
        <w:adjustRightInd w:val="0"/>
        <w:spacing w:after="0" w:line="240" w:lineRule="auto"/>
        <w:ind w:left="851"/>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на аппаратно-программных комплексах – Интернет-киоск.</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Информацию о порядке предоставления муниципальной услуги  можно получить:</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3206D4">
        <w:rPr>
          <w:rFonts w:ascii="Times New Roman" w:hAnsi="Times New Roman" w:cs="Times New Roman"/>
          <w:sz w:val="28"/>
          <w:szCs w:val="28"/>
          <w:lang w:eastAsia="ru-RU"/>
        </w:rPr>
        <w:t>посредством телефонной связи по номеру Органа,  в том числе центра телефонного обслуживания (далее – ЦТО) (телефон: 8-800-200-8212)</w:t>
      </w:r>
      <w:r w:rsidRPr="003206D4">
        <w:rPr>
          <w:rFonts w:ascii="Times New Roman" w:hAnsi="Times New Roman" w:cs="Times New Roman"/>
          <w:i/>
          <w:iCs/>
          <w:sz w:val="28"/>
          <w:szCs w:val="28"/>
          <w:lang w:eastAsia="ru-RU"/>
        </w:rPr>
        <w:t>;</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посредством факсимильного сообщения;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личном обращении в Орган;</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при письменном обращении в Орган, </w:t>
      </w:r>
      <w:r w:rsidRPr="003206D4">
        <w:rPr>
          <w:rFonts w:ascii="Times New Roman" w:hAnsi="Times New Roman" w:cs="Times New Roman"/>
          <w:sz w:val="28"/>
          <w:szCs w:val="28"/>
        </w:rPr>
        <w:t xml:space="preserve"> </w:t>
      </w:r>
      <w:r w:rsidRPr="003206D4">
        <w:rPr>
          <w:rFonts w:ascii="Times New Roman" w:hAnsi="Times New Roman" w:cs="Times New Roman"/>
          <w:sz w:val="28"/>
          <w:szCs w:val="28"/>
          <w:lang w:eastAsia="ru-RU"/>
        </w:rPr>
        <w:t>в том числе по электронной почте;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путем публичного информирования.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Информация о порядке предоставления муниципальной услуги должна содержать:</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сведения о порядке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категории заявителей;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3206D4">
        <w:rPr>
          <w:rFonts w:ascii="Times New Roman" w:hAnsi="Times New Roman" w:cs="Times New Roman"/>
          <w:sz w:val="28"/>
          <w:szCs w:val="28"/>
          <w:lang w:eastAsia="ru-RU"/>
        </w:rPr>
        <w:t>адрес Органа, для приема документов, необходимых для предоставления муниципальной услуги, режим работы Органа;</w:t>
      </w:r>
      <w:r w:rsidRPr="003206D4">
        <w:rPr>
          <w:rFonts w:ascii="Times New Roman" w:hAnsi="Times New Roman" w:cs="Times New Roman"/>
          <w:i/>
          <w:iCs/>
          <w:sz w:val="28"/>
          <w:szCs w:val="28"/>
          <w:lang w:eastAsia="ru-RU"/>
        </w:rPr>
        <w:t xml:space="preserve">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порядок передачи результата заявителю;</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сведения, которые необходимо указать в заявлении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срок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сведения о порядке обжалования действий (бездействия) и решений должностных лиц.</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D62CDE" w:rsidRPr="003206D4" w:rsidRDefault="00D62CDE" w:rsidP="00156BE5">
      <w:pPr>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 время приема и выдачи документов.</w:t>
      </w:r>
    </w:p>
    <w:p w:rsidR="00D62CDE" w:rsidRPr="003206D4" w:rsidRDefault="00D62CDE" w:rsidP="00156BE5">
      <w:pPr>
        <w:spacing w:after="0" w:line="240" w:lineRule="auto"/>
        <w:ind w:firstLine="851"/>
        <w:jc w:val="both"/>
        <w:rPr>
          <w:rFonts w:ascii="Times New Roman" w:hAnsi="Times New Roman" w:cs="Times New Roman"/>
          <w:sz w:val="28"/>
          <w:szCs w:val="28"/>
        </w:rPr>
      </w:pPr>
      <w:r w:rsidRPr="003206D4">
        <w:rPr>
          <w:rFonts w:ascii="Times New Roman"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Консультации по процедуре предоставления муниципальной услуги осуществляются сотрудниками Органа,  в соответствии с должностными </w:t>
      </w:r>
      <w:r w:rsidRPr="003206D4">
        <w:rPr>
          <w:rFonts w:ascii="Times New Roman" w:hAnsi="Times New Roman" w:cs="Times New Roman"/>
          <w:sz w:val="28"/>
          <w:szCs w:val="28"/>
          <w:lang w:eastAsia="ru-RU"/>
        </w:rPr>
        <w:lastRenderedPageBreak/>
        <w:t>инструкциями.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D62CDE"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w:t>
      </w:r>
      <w:r>
        <w:rPr>
          <w:rFonts w:ascii="Times New Roman" w:hAnsi="Times New Roman" w:cs="Times New Roman"/>
          <w:sz w:val="28"/>
          <w:szCs w:val="28"/>
          <w:lang w:eastAsia="ru-RU"/>
        </w:rPr>
        <w:t>с письменным обращением в Орган</w:t>
      </w:r>
      <w:r w:rsidRPr="003206D4">
        <w:rPr>
          <w:rFonts w:ascii="Times New Roman" w:hAnsi="Times New Roman" w:cs="Times New Roman"/>
          <w:sz w:val="28"/>
          <w:szCs w:val="28"/>
          <w:lang w:eastAsia="ru-RU"/>
        </w:rPr>
        <w:t xml:space="preserve">  и требования к оформлению обращения.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cs="Times New Roman"/>
          <w:sz w:val="28"/>
          <w:szCs w:val="28"/>
          <w:lang w:eastAsia="ru-RU"/>
        </w:rPr>
        <w:t>Красная Печора</w:t>
      </w:r>
      <w:r w:rsidRPr="003206D4">
        <w:rPr>
          <w:rFonts w:ascii="Times New Roman" w:hAnsi="Times New Roman" w:cs="Times New Roman"/>
          <w:sz w:val="28"/>
          <w:szCs w:val="28"/>
          <w:lang w:eastAsia="ru-RU"/>
        </w:rPr>
        <w:t>", на официальных сайтах  Органа.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Прием документов, необходимых для предоставления муниципальной услуги, осуществляется в Органе</w:t>
      </w:r>
      <w:r w:rsidRPr="003206D4">
        <w:rPr>
          <w:rFonts w:ascii="Times New Roman" w:hAnsi="Times New Roman" w:cs="Times New Roman"/>
          <w:i/>
          <w:iCs/>
          <w:sz w:val="28"/>
          <w:szCs w:val="28"/>
          <w:lang w:eastAsia="ru-RU"/>
        </w:rPr>
        <w:t>.</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3206D4">
        <w:rPr>
          <w:rFonts w:ascii="Times New Roman" w:hAnsi="Times New Roman" w:cs="Times New Roman"/>
          <w:b/>
          <w:bCs/>
          <w:sz w:val="28"/>
          <w:szCs w:val="28"/>
          <w:lang w:val="en-US" w:eastAsia="ru-RU"/>
        </w:rPr>
        <w:t>II</w:t>
      </w:r>
      <w:r w:rsidRPr="003206D4">
        <w:rPr>
          <w:rFonts w:ascii="Times New Roman" w:hAnsi="Times New Roman" w:cs="Times New Roman"/>
          <w:b/>
          <w:bCs/>
          <w:sz w:val="28"/>
          <w:szCs w:val="28"/>
          <w:lang w:eastAsia="ru-RU"/>
        </w:rPr>
        <w:t>. Стандарт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Наименование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2.1. Наименование муниципальной услуги: «</w:t>
      </w:r>
      <w:r w:rsidRPr="003206D4">
        <w:rPr>
          <w:rFonts w:ascii="Times New Roman"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cs="Times New Roman"/>
          <w:sz w:val="28"/>
          <w:szCs w:val="28"/>
          <w:lang w:eastAsia="ru-RU"/>
        </w:rPr>
        <w:t xml:space="preserve">».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lastRenderedPageBreak/>
        <w:t>Наименование органа, предоставляющего муниципальную услугу</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3206D4">
        <w:rPr>
          <w:rFonts w:ascii="Times New Roman" w:hAnsi="Times New Roman" w:cs="Times New Roman"/>
          <w:sz w:val="28"/>
          <w:szCs w:val="28"/>
          <w:lang w:eastAsia="ru-RU"/>
        </w:rPr>
        <w:t xml:space="preserve">2.2. Предоставление муниципальной услуги осуществляется </w:t>
      </w:r>
      <w:r>
        <w:rPr>
          <w:rFonts w:ascii="Times New Roman" w:hAnsi="Times New Roman" w:cs="Times New Roman"/>
          <w:sz w:val="28"/>
          <w:szCs w:val="28"/>
          <w:lang w:eastAsia="ru-RU"/>
        </w:rPr>
        <w:t xml:space="preserve">администрацией </w:t>
      </w:r>
      <w:r w:rsidR="003926A6">
        <w:rPr>
          <w:rFonts w:ascii="Times New Roman" w:hAnsi="Times New Roman" w:cs="Times New Roman"/>
          <w:sz w:val="28"/>
          <w:szCs w:val="28"/>
          <w:lang w:eastAsia="ru-RU"/>
        </w:rPr>
        <w:t>сельского поселения «Новый Бор».</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D62CDE" w:rsidRPr="00473AA3" w:rsidRDefault="00D62CDE" w:rsidP="00473A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73AA3">
        <w:rPr>
          <w:rFonts w:ascii="Times New Roman" w:hAnsi="Times New Roman" w:cs="Times New Roman"/>
          <w:sz w:val="28"/>
          <w:szCs w:val="28"/>
          <w:lang w:eastAsia="ru-RU"/>
        </w:rPr>
        <w:t>2.3.</w:t>
      </w:r>
      <w:r>
        <w:rPr>
          <w:rFonts w:ascii="Times New Roman" w:hAnsi="Times New Roman" w:cs="Times New Roman"/>
          <w:sz w:val="28"/>
          <w:szCs w:val="28"/>
          <w:lang w:eastAsia="ru-RU"/>
        </w:rPr>
        <w:t>1</w:t>
      </w:r>
      <w:r w:rsidRPr="00473AA3">
        <w:rPr>
          <w:rFonts w:ascii="Times New Roman" w:hAnsi="Times New Roman" w:cs="Times New Roman"/>
          <w:sz w:val="28"/>
          <w:szCs w:val="28"/>
          <w:lang w:eastAsia="ru-RU"/>
        </w:rPr>
        <w:t>.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73AA3">
        <w:rPr>
          <w:rFonts w:ascii="Times New Roman" w:hAnsi="Times New Roman" w:cs="Times New Roman"/>
          <w:color w:val="000000"/>
          <w:sz w:val="28"/>
          <w:szCs w:val="28"/>
          <w:lang w:eastAsia="ru-RU"/>
        </w:rPr>
        <w:t xml:space="preserve">, </w:t>
      </w:r>
      <w:r w:rsidRPr="00473AA3">
        <w:rPr>
          <w:rFonts w:ascii="Times New Roman" w:hAnsi="Times New Roman" w:cs="Times New Roman"/>
          <w:sz w:val="28"/>
          <w:szCs w:val="28"/>
          <w:lang w:eastAsia="ru-RU"/>
        </w:rPr>
        <w:t>принятия решения, уведомления и выдачи результата предоставления муниципальной услуги заявителю.</w:t>
      </w:r>
    </w:p>
    <w:p w:rsidR="00D62CDE" w:rsidRPr="003206D4" w:rsidRDefault="00D62CDE" w:rsidP="00473A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2.3.2. </w:t>
      </w:r>
      <w:r w:rsidRPr="00473AA3">
        <w:rPr>
          <w:rFonts w:ascii="Times New Roman" w:hAnsi="Times New Roman" w:cs="Times New Roman"/>
          <w:sz w:val="28"/>
          <w:szCs w:val="28"/>
          <w:lang w:eastAsia="ru-RU"/>
        </w:rPr>
        <w:t>Органы и организации, участвующие в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2.3.</w:t>
      </w:r>
      <w:r>
        <w:rPr>
          <w:rFonts w:ascii="Times New Roman" w:hAnsi="Times New Roman" w:cs="Times New Roman"/>
          <w:sz w:val="28"/>
          <w:szCs w:val="28"/>
          <w:lang w:eastAsia="ru-RU"/>
        </w:rPr>
        <w:t>2</w:t>
      </w:r>
      <w:r w:rsidRPr="003206D4">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3206D4">
        <w:rPr>
          <w:rFonts w:ascii="Times New Roman" w:hAnsi="Times New Roman" w:cs="Times New Roman"/>
          <w:sz w:val="28"/>
          <w:szCs w:val="28"/>
          <w:lang w:eastAsia="ru-RU"/>
        </w:rPr>
        <w:t xml:space="preserve"> Федеральная служба государственной регистрации, кадастра и картографии – в части предоставления: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утвержденный проект межевания территории;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2.3.</w:t>
      </w:r>
      <w:r>
        <w:rPr>
          <w:rFonts w:ascii="Times New Roman" w:hAnsi="Times New Roman" w:cs="Times New Roman"/>
          <w:sz w:val="28"/>
          <w:szCs w:val="28"/>
          <w:lang w:eastAsia="ru-RU"/>
        </w:rPr>
        <w:t>2</w:t>
      </w:r>
      <w:r w:rsidRPr="003206D4">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3206D4">
        <w:rPr>
          <w:rFonts w:ascii="Times New Roman" w:hAnsi="Times New Roman" w:cs="Times New Roman"/>
          <w:sz w:val="28"/>
          <w:szCs w:val="28"/>
          <w:lang w:eastAsia="ru-RU"/>
        </w:rPr>
        <w:t xml:space="preserve"> Федеральная налоговая служба – в части предоставления: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 выписки из Единого государственного реестра юридических лиц (далее – ЕГРЮЛ)</w:t>
      </w:r>
      <w:r w:rsidRPr="003206D4">
        <w:t xml:space="preserve"> </w:t>
      </w:r>
      <w:r w:rsidRPr="003206D4">
        <w:rPr>
          <w:rFonts w:ascii="Times New Roman" w:hAnsi="Times New Roman" w:cs="Times New Roman"/>
          <w:sz w:val="28"/>
          <w:szCs w:val="28"/>
          <w:lang w:eastAsia="ru-RU"/>
        </w:rPr>
        <w:t>о юридическом лице, являющемся заявителем;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выписки из Единого государственного реестра индивидуальных предпринимателей (далее – ЕГРИП)</w:t>
      </w:r>
      <w:r w:rsidRPr="003206D4">
        <w:t xml:space="preserve"> </w:t>
      </w:r>
      <w:r w:rsidRPr="003206D4">
        <w:rPr>
          <w:rFonts w:ascii="Times New Roman" w:hAnsi="Times New Roman" w:cs="Times New Roman"/>
          <w:sz w:val="28"/>
          <w:szCs w:val="28"/>
          <w:lang w:eastAsia="ru-RU"/>
        </w:rPr>
        <w:t>об индивидуальном предпринимателе, являющемся заявителем.</w:t>
      </w:r>
    </w:p>
    <w:p w:rsidR="00D62CDE" w:rsidRPr="003206D4" w:rsidRDefault="00D62CDE" w:rsidP="009D3B4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2.3.</w:t>
      </w:r>
      <w:r>
        <w:rPr>
          <w:rFonts w:ascii="Times New Roman" w:hAnsi="Times New Roman" w:cs="Times New Roman"/>
          <w:sz w:val="28"/>
          <w:szCs w:val="28"/>
          <w:lang w:eastAsia="ru-RU"/>
        </w:rPr>
        <w:t>2</w:t>
      </w:r>
      <w:r w:rsidRPr="003206D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3206D4">
        <w:rPr>
          <w:rFonts w:ascii="Times New Roman" w:hAnsi="Times New Roman" w:cs="Times New Roman"/>
          <w:sz w:val="28"/>
          <w:szCs w:val="28"/>
          <w:lang w:eastAsia="ru-RU"/>
        </w:rPr>
        <w:t xml:space="preserve"> </w:t>
      </w:r>
      <w:r w:rsidRPr="009D3B40">
        <w:rPr>
          <w:rFonts w:ascii="Times New Roman" w:hAnsi="Times New Roman" w:cs="Times New Roman"/>
          <w:sz w:val="28"/>
          <w:szCs w:val="28"/>
          <w:lang w:eastAsia="ru-RU"/>
        </w:rPr>
        <w:t>Органы местного самоуправления или подведомственные им организации –</w:t>
      </w:r>
      <w:r>
        <w:rPr>
          <w:rFonts w:ascii="Times New Roman" w:hAnsi="Times New Roman" w:cs="Times New Roman"/>
          <w:sz w:val="28"/>
          <w:szCs w:val="28"/>
          <w:lang w:eastAsia="ru-RU"/>
        </w:rPr>
        <w:t xml:space="preserve"> в части предоставления</w:t>
      </w:r>
      <w:r w:rsidRPr="003206D4">
        <w:rPr>
          <w:rFonts w:ascii="Times New Roman" w:hAnsi="Times New Roman" w:cs="Times New Roman"/>
          <w:sz w:val="28"/>
          <w:szCs w:val="28"/>
          <w:lang w:eastAsia="ru-RU"/>
        </w:rPr>
        <w:t>:</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проекта организации и застройки территории некоммерческого объединения;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утвержденного проекта планировки и утвержденный проект межевания территории.</w:t>
      </w:r>
    </w:p>
    <w:p w:rsidR="00D62CDE" w:rsidRPr="003206D4" w:rsidRDefault="00D62CDE" w:rsidP="009C490D">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lang w:eastAsia="ru-RU"/>
        </w:rPr>
        <w:lastRenderedPageBreak/>
        <w:t>2.3.</w:t>
      </w:r>
      <w:r>
        <w:rPr>
          <w:rFonts w:ascii="Times New Roman" w:hAnsi="Times New Roman" w:cs="Times New Roman"/>
          <w:sz w:val="28"/>
          <w:szCs w:val="28"/>
          <w:lang w:eastAsia="ru-RU"/>
        </w:rPr>
        <w:t>2</w:t>
      </w:r>
      <w:r w:rsidRPr="003206D4">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3206D4">
        <w:rPr>
          <w:rFonts w:ascii="Times New Roman" w:hAnsi="Times New Roman" w:cs="Times New Roman"/>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Запрещается требовать от заявителя: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p>
    <w:p w:rsidR="00D62CDE" w:rsidRPr="003206D4" w:rsidRDefault="00D62CDE" w:rsidP="00156BE5">
      <w:pPr>
        <w:widowControl w:val="0"/>
        <w:tabs>
          <w:tab w:val="center" w:pos="5031"/>
        </w:tabs>
        <w:autoSpaceDE w:val="0"/>
        <w:autoSpaceDN w:val="0"/>
        <w:adjustRightInd w:val="0"/>
        <w:spacing w:after="0" w:line="240" w:lineRule="auto"/>
        <w:ind w:firstLine="709"/>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ab/>
        <w:t>Описание результата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2.4. Результатом предоставления муниципальной услуги является: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решение о предоставлении  земельного участка бесплатно, уведомление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решение об отказе в предоставлении  земельного участка бесплатно, уведомление об отказе в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Срок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2.5. Максимальный срок предоставления муниципальной услуги составляет не более 60 календарных дней, исчисляемых с момента обращения заявителя с документами, необходимыми для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D62CDE" w:rsidRPr="003206D4" w:rsidRDefault="00D62CDE" w:rsidP="00156BE5">
      <w:pPr>
        <w:pStyle w:val="a8"/>
        <w:numPr>
          <w:ilvl w:val="0"/>
          <w:numId w:val="42"/>
        </w:numPr>
        <w:spacing w:after="0" w:line="240" w:lineRule="auto"/>
        <w:ind w:left="0" w:firstLine="709"/>
        <w:rPr>
          <w:rFonts w:ascii="Times New Roman" w:hAnsi="Times New Roman" w:cs="Times New Roman"/>
          <w:sz w:val="28"/>
          <w:szCs w:val="28"/>
        </w:rPr>
      </w:pPr>
      <w:r w:rsidRPr="003206D4">
        <w:rPr>
          <w:rFonts w:ascii="Times New Roman" w:hAnsi="Times New Roman" w:cs="Times New Roman"/>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D62CDE" w:rsidRPr="003206D4" w:rsidRDefault="00D62CDE" w:rsidP="00156BE5">
      <w:pPr>
        <w:pStyle w:val="a8"/>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Земельным кодексом Российской Федерации от 25.10.2001 № 136-ФЗ («Российская газета», № 211-212, 30.10.2001);</w:t>
      </w:r>
    </w:p>
    <w:p w:rsidR="00D62CDE" w:rsidRPr="003206D4" w:rsidRDefault="00D62CDE" w:rsidP="00156BE5">
      <w:pPr>
        <w:pStyle w:val="a8"/>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Федеральным </w:t>
      </w:r>
      <w:hyperlink r:id="rId11" w:history="1">
        <w:r w:rsidRPr="003206D4">
          <w:rPr>
            <w:rFonts w:ascii="Times New Roman" w:hAnsi="Times New Roman" w:cs="Times New Roman"/>
            <w:sz w:val="28"/>
            <w:szCs w:val="28"/>
          </w:rPr>
          <w:t>закон</w:t>
        </w:r>
      </w:hyperlink>
      <w:r w:rsidRPr="003206D4">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62CDE" w:rsidRPr="003206D4" w:rsidRDefault="00D62CDE" w:rsidP="00156BE5">
      <w:pPr>
        <w:pStyle w:val="a8"/>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D62CDE" w:rsidRPr="003206D4" w:rsidRDefault="00D62CDE" w:rsidP="00156BE5">
      <w:pPr>
        <w:pStyle w:val="a8"/>
        <w:numPr>
          <w:ilvl w:val="0"/>
          <w:numId w:val="42"/>
        </w:numPr>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62CDE" w:rsidRPr="003206D4" w:rsidRDefault="00D62CDE" w:rsidP="00156BE5">
      <w:pPr>
        <w:pStyle w:val="a8"/>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D62CDE" w:rsidRPr="003206D4" w:rsidRDefault="00D62CDE" w:rsidP="00156BE5">
      <w:pPr>
        <w:pStyle w:val="a8"/>
        <w:numPr>
          <w:ilvl w:val="0"/>
          <w:numId w:val="42"/>
        </w:numPr>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w:t>
      </w:r>
      <w:r w:rsidRPr="003206D4">
        <w:rPr>
          <w:rFonts w:ascii="Times New Roman" w:hAnsi="Times New Roman" w:cs="Times New Roman"/>
        </w:rPr>
        <w:t xml:space="preserve"> (</w:t>
      </w:r>
      <w:r w:rsidRPr="003206D4">
        <w:rPr>
          <w:rFonts w:ascii="Times New Roman" w:hAnsi="Times New Roman" w:cs="Times New Roman"/>
          <w:sz w:val="28"/>
          <w:szCs w:val="28"/>
        </w:rPr>
        <w:t>«Республика», N 123-124, 05.07.2005).</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lang w:eastAsia="ru-RU"/>
        </w:rPr>
        <w:t xml:space="preserve">2.7. Для получения муниципальной услуги заявители подают в Орган,  заявление о предоставлении муниципальной услуги (по формам согласно Приложению № 2) </w:t>
      </w:r>
      <w:r w:rsidRPr="003206D4">
        <w:rPr>
          <w:rFonts w:ascii="Times New Roman" w:hAnsi="Times New Roman" w:cs="Times New Roman"/>
          <w:sz w:val="28"/>
          <w:szCs w:val="28"/>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 В заявлении указываются: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3) кадастровый номер испрашиваемого земельного участка;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2" w:history="1">
        <w:r w:rsidRPr="003206D4">
          <w:rPr>
            <w:rFonts w:ascii="Times New Roman" w:hAnsi="Times New Roman" w:cs="Times New Roman"/>
            <w:sz w:val="28"/>
            <w:szCs w:val="28"/>
          </w:rPr>
          <w:t>пунктом 2 статьи 39.3</w:t>
        </w:r>
      </w:hyperlink>
      <w:r w:rsidRPr="003206D4">
        <w:rPr>
          <w:rFonts w:ascii="Times New Roman" w:hAnsi="Times New Roman" w:cs="Times New Roman"/>
          <w:sz w:val="28"/>
          <w:szCs w:val="28"/>
        </w:rPr>
        <w:t xml:space="preserve">, </w:t>
      </w:r>
      <w:hyperlink r:id="rId13" w:history="1">
        <w:r w:rsidRPr="003206D4">
          <w:rPr>
            <w:rFonts w:ascii="Times New Roman" w:hAnsi="Times New Roman" w:cs="Times New Roman"/>
            <w:sz w:val="28"/>
            <w:szCs w:val="28"/>
          </w:rPr>
          <w:t>статьей 39.5</w:t>
        </w:r>
      </w:hyperlink>
      <w:r w:rsidRPr="003206D4">
        <w:rPr>
          <w:rFonts w:ascii="Times New Roman" w:hAnsi="Times New Roman" w:cs="Times New Roman"/>
          <w:sz w:val="28"/>
          <w:szCs w:val="28"/>
        </w:rPr>
        <w:t>, Земельного Кодекса Российской Федерации оснований;</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7) цель использования земельного участка;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3206D4">
        <w:rPr>
          <w:rFonts w:ascii="Times New Roman"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10) почтовый адрес и (или) адрес электронной почты для связи с заявителем.</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2.7.1.1 К заявлению прилагаются следующие документы (для всех категорий заявителей):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2.7.1.2. Для заявителей, указанных в пункте 1.2.1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договор о развитии застроенной территории.</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2.7.1.3. Для заявителей, указанных в пункте 1.2.2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2.7.1.4. Для заявителей, указанных в пункте 1.2.3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 решение органа некоммерческой организации о приобретении земельного участка. </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2.7.1.5. Для заявителей, указанных в пункте 1.2.5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2.7.1.6. Для заявителей, указанных в пунктах 1.2.8, 1.2.17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2.7.1.7. Для заявителей, указанных в пункте 1.2.6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2.7.1.8. Для заявителей, указанных в пункте 1.2.7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документ, подтверждающий воздействие на заявителя радиации вследствие катастрофы на Чернобыльской АЭС.</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2.7.1.9.Для заявителей, указанных в пункте 1.2.9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-свидетельство о заключении брака (при наличии брака), свидетельство о рождении ребенка.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2.7.1.10. Для заявителей, указанных в пункте 1.2.10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lastRenderedPageBreak/>
        <w:t>2.7.1.11. Для заявителей, указанных в пункте 1.2.11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-документ, подтверждающий отнесение гражданина к ветеранам боевых действий.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2.7.1.12. Для заявителей, указанных в пункте 1.2.13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2.7.1.13. Для заявителей, указанных в пункте 1.2.14 настоящего административного регламента: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-документ, подтверждающий, что гражданин является инвалидом I или II группы или имеет ребенка-инвалида.</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2.7.1.14. Для заявителей, указанных в пункте 1.2.16 настоящего административного регламента:</w:t>
      </w:r>
    </w:p>
    <w:p w:rsidR="00D62CDE"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p w:rsidR="00D62CDE" w:rsidRPr="003E7CBF" w:rsidRDefault="00D62CDE" w:rsidP="00473A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E7CBF">
        <w:rPr>
          <w:rFonts w:ascii="Times New Roman"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62CDE" w:rsidRPr="003E7CBF" w:rsidRDefault="00D62CDE" w:rsidP="00473AA3">
      <w:pPr>
        <w:autoSpaceDE w:val="0"/>
        <w:autoSpaceDN w:val="0"/>
        <w:adjustRightInd w:val="0"/>
        <w:spacing w:after="0" w:line="240" w:lineRule="auto"/>
        <w:ind w:firstLine="709"/>
        <w:jc w:val="both"/>
        <w:rPr>
          <w:rFonts w:ascii="Times New Roman" w:hAnsi="Times New Roman" w:cs="Times New Roman"/>
          <w:sz w:val="28"/>
          <w:szCs w:val="28"/>
        </w:rPr>
      </w:pPr>
      <w:r w:rsidRPr="003E7CBF">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2.7.2. Документы, необходимые для предоставления муниципальной услуги, предоставляются заявителем следующими способами: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лично (в Орган);</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посредством  почтового  отправления (в Орган)</w:t>
      </w:r>
      <w:r>
        <w:rPr>
          <w:rFonts w:ascii="Times New Roman" w:hAnsi="Times New Roman" w:cs="Times New Roman"/>
          <w:sz w:val="28"/>
          <w:szCs w:val="28"/>
          <w:lang w:eastAsia="ru-RU"/>
        </w:rPr>
        <w:t>.</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2.8.1. Для заявителей, указанных в пунктах 1.2.1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 утвержденный проект планировки и утвержденный проект межевания территории;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выписка из ЕГРЮЛ о юридическом лице, являющемся заявителем.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2.8.2. Для заявителей, указанных в пункте 1.2.2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кадастровый паспорт здания, сооружения, расположенного на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выписка из ЕГРЮЛ о юридическом лице, являющемся заявителем.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2.8.3. Для заявителей, указанных в пункте 1.2.3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утвержденный проект межевания территории;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 выписка из ЕГРЮЛ о юридическом лице, являющемся заявителем.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2.8.4. Для заявителей, указанных в пункте 1.2.4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выписка из ЕГРП о правах на приобретаемый земельный участок.</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2.8.5. Для заявителей, указанных в пунктах 1.2.5 – 1.2.6.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2.8.6. Для заявителей, указанных в пунктах 1.2.7 – 1.2.14, 1.2.17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D62CDE"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D62CDE" w:rsidRPr="00473AA3" w:rsidRDefault="00D62CDE" w:rsidP="00473A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73AA3">
        <w:rPr>
          <w:rFonts w:ascii="Times New Roman" w:hAnsi="Times New Roman" w:cs="Times New Roman"/>
          <w:sz w:val="28"/>
          <w:szCs w:val="28"/>
          <w:lang w:eastAsia="ru-RU"/>
        </w:rPr>
        <w:t>Документы, указанные в пункте 2.</w:t>
      </w:r>
      <w:r>
        <w:rPr>
          <w:rFonts w:ascii="Times New Roman" w:hAnsi="Times New Roman" w:cs="Times New Roman"/>
          <w:sz w:val="28"/>
          <w:szCs w:val="28"/>
          <w:lang w:eastAsia="ru-RU"/>
        </w:rPr>
        <w:t>8</w:t>
      </w:r>
      <w:r w:rsidRPr="00473AA3">
        <w:rPr>
          <w:rFonts w:ascii="Times New Roman" w:hAnsi="Times New Roman" w:cs="Times New Roman"/>
          <w:sz w:val="28"/>
          <w:szCs w:val="28"/>
          <w:lang w:eastAsia="ru-RU"/>
        </w:rPr>
        <w:t xml:space="preserve"> настоящего административного регламента, заявитель вправе представить по собственной инициативе.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Указание на запрет требовать от заявителя</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2.9. Запрещается требовать от заявителя: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3206D4">
        <w:rPr>
          <w:rFonts w:ascii="Times New Roman" w:hAnsi="Times New Roman" w:cs="Times New Roman"/>
          <w:sz w:val="28"/>
          <w:szCs w:val="28"/>
          <w:lang w:eastAsia="ru-RU"/>
        </w:rPr>
        <w:lastRenderedPageBreak/>
        <w:t>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Исчерпывающий перечень оснований для приостановления</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или отказа в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2.11. Основаниями для приостановления в предоставлении муниципальной услуги являются: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Pr="003206D4">
        <w:rPr>
          <w:rFonts w:ascii="Times New Roman" w:hAnsi="Times New Roman" w:cs="Times New Roman"/>
          <w:sz w:val="28"/>
          <w:szCs w:val="28"/>
          <w:lang w:eastAsia="ru-RU"/>
        </w:rPr>
        <w:lastRenderedPageBreak/>
        <w:t>в утверждении указанной схемы.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2.12.Основаниями для отказа в предоставлении муниципальной услуги являются: </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3206D4">
          <w:rPr>
            <w:rFonts w:ascii="Times New Roman" w:hAnsi="Times New Roman" w:cs="Times New Roman"/>
            <w:sz w:val="28"/>
            <w:szCs w:val="28"/>
          </w:rPr>
          <w:t>подпунктом 10 пункта 2 статьи 39.10</w:t>
        </w:r>
      </w:hyperlink>
      <w:r w:rsidRPr="003206D4">
        <w:rPr>
          <w:rFonts w:ascii="Times New Roman" w:hAnsi="Times New Roman" w:cs="Times New Roman"/>
          <w:sz w:val="28"/>
          <w:szCs w:val="28"/>
        </w:rPr>
        <w:t xml:space="preserve"> Земельного кодекса Российской Федерации от 25.10.2001 № 136-ФЗ;</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3206D4">
          <w:rPr>
            <w:rFonts w:ascii="Times New Roman" w:hAnsi="Times New Roman" w:cs="Times New Roman"/>
            <w:sz w:val="28"/>
            <w:szCs w:val="28"/>
          </w:rPr>
          <w:t>пунктом 3 статьи 39.36</w:t>
        </w:r>
      </w:hyperlink>
      <w:r w:rsidRPr="003206D4">
        <w:rPr>
          <w:rFonts w:ascii="Times New Roman" w:hAnsi="Times New Roman" w:cs="Times New Roman"/>
          <w:sz w:val="28"/>
          <w:szCs w:val="28"/>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3206D4">
        <w:rPr>
          <w:rFonts w:ascii="Times New Roman" w:hAnsi="Times New Roman" w:cs="Times New Roman"/>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3206D4">
          <w:rPr>
            <w:rFonts w:ascii="Times New Roman" w:hAnsi="Times New Roman" w:cs="Times New Roman"/>
            <w:sz w:val="28"/>
            <w:szCs w:val="28"/>
          </w:rPr>
          <w:t>пунктом 19 статьи 39.11</w:t>
        </w:r>
      </w:hyperlink>
      <w:r w:rsidRPr="003206D4">
        <w:rPr>
          <w:rFonts w:ascii="Times New Roman" w:hAnsi="Times New Roman" w:cs="Times New Roman"/>
          <w:sz w:val="28"/>
          <w:szCs w:val="28"/>
        </w:rPr>
        <w:t xml:space="preserve"> Земельного кодекса Российской Федерации от 25.10.2001 № 136-ФЗ;</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7" w:history="1">
        <w:r w:rsidRPr="003206D4">
          <w:rPr>
            <w:rFonts w:ascii="Times New Roman" w:hAnsi="Times New Roman" w:cs="Times New Roman"/>
            <w:sz w:val="28"/>
            <w:szCs w:val="28"/>
          </w:rPr>
          <w:t>подпунктом 6 пункта 4 статьи 39.11</w:t>
        </w:r>
      </w:hyperlink>
      <w:r w:rsidRPr="003206D4">
        <w:rPr>
          <w:rFonts w:ascii="Times New Roman" w:hAnsi="Times New Roman" w:cs="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w:t>
      </w:r>
      <w:r w:rsidRPr="003206D4">
        <w:rPr>
          <w:rFonts w:ascii="Times New Roman" w:hAnsi="Times New Roman" w:cs="Times New Roman"/>
          <w:sz w:val="28"/>
          <w:szCs w:val="28"/>
        </w:rPr>
        <w:lastRenderedPageBreak/>
        <w:t xml:space="preserve">заключения договора его аренды при условии, что такой земельный участок образован в соответствии с </w:t>
      </w:r>
      <w:hyperlink r:id="rId18" w:history="1">
        <w:r w:rsidRPr="003206D4">
          <w:rPr>
            <w:rFonts w:ascii="Times New Roman" w:hAnsi="Times New Roman" w:cs="Times New Roman"/>
            <w:sz w:val="28"/>
            <w:szCs w:val="28"/>
          </w:rPr>
          <w:t>подпунктом 4 пункта 4 статьи 39.11</w:t>
        </w:r>
      </w:hyperlink>
      <w:r w:rsidRPr="003206D4">
        <w:rPr>
          <w:rFonts w:ascii="Times New Roman" w:hAnsi="Times New Roman" w:cs="Times New Roman"/>
          <w:sz w:val="28"/>
          <w:szCs w:val="28"/>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19" w:history="1">
        <w:r w:rsidRPr="003206D4">
          <w:rPr>
            <w:rFonts w:ascii="Times New Roman" w:hAnsi="Times New Roman" w:cs="Times New Roman"/>
            <w:sz w:val="28"/>
            <w:szCs w:val="28"/>
          </w:rPr>
          <w:t>пунктом 8 статьи 39.11</w:t>
        </w:r>
      </w:hyperlink>
      <w:r w:rsidRPr="003206D4">
        <w:rPr>
          <w:rFonts w:ascii="Times New Roman" w:hAnsi="Times New Roman" w:cs="Times New Roman"/>
          <w:sz w:val="28"/>
          <w:szCs w:val="28"/>
        </w:rPr>
        <w:t xml:space="preserve"> Земельного кодекса Российской Федерации от 25.10.2001 № 136-ФЗ;</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3206D4">
          <w:rPr>
            <w:rFonts w:ascii="Times New Roman" w:hAnsi="Times New Roman" w:cs="Times New Roman"/>
            <w:sz w:val="28"/>
            <w:szCs w:val="28"/>
          </w:rPr>
          <w:t>подпунктом 1 пункта 1 статьи 39.18</w:t>
        </w:r>
      </w:hyperlink>
      <w:r w:rsidRPr="003206D4">
        <w:rPr>
          <w:rFonts w:ascii="Times New Roman" w:hAnsi="Times New Roman" w:cs="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3206D4">
          <w:rPr>
            <w:rFonts w:ascii="Times New Roman" w:hAnsi="Times New Roman" w:cs="Times New Roman"/>
            <w:sz w:val="28"/>
            <w:szCs w:val="28"/>
          </w:rPr>
          <w:t>подпунктом 10 пункта 2 статьи 39.10</w:t>
        </w:r>
      </w:hyperlink>
      <w:r w:rsidRPr="003206D4">
        <w:rPr>
          <w:rFonts w:ascii="Times New Roman" w:hAnsi="Times New Roman" w:cs="Times New Roman"/>
          <w:sz w:val="28"/>
          <w:szCs w:val="28"/>
        </w:rPr>
        <w:t xml:space="preserve"> Земельного кодекса Российской Федерации от 25.10.2001 № 136-ФЗ;</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19) предоставление земельного участка на заявленном виде прав не допускается;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lastRenderedPageBreak/>
        <w:t>20) в отношении земельного участка, указанного в заявлении о его предоставлении, не установлен вид разрешенного использования;</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3206D4">
          <w:rPr>
            <w:rFonts w:ascii="Times New Roman" w:hAnsi="Times New Roman" w:cs="Times New Roman"/>
            <w:sz w:val="28"/>
            <w:szCs w:val="28"/>
          </w:rPr>
          <w:t>законом</w:t>
        </w:r>
      </w:hyperlink>
      <w:r w:rsidRPr="003206D4">
        <w:rPr>
          <w:rFonts w:ascii="Times New Roman" w:hAnsi="Times New Roman" w:cs="Times New Roman"/>
          <w:sz w:val="28"/>
          <w:szCs w:val="28"/>
        </w:rPr>
        <w:t xml:space="preserve"> «О государственном кадастре недвижимости»;</w:t>
      </w:r>
    </w:p>
    <w:p w:rsidR="00D62CDE" w:rsidRPr="003206D4" w:rsidRDefault="00D62CDE" w:rsidP="00156BE5">
      <w:pPr>
        <w:autoSpaceDE w:val="0"/>
        <w:autoSpaceDN w:val="0"/>
        <w:adjustRightInd w:val="0"/>
        <w:spacing w:after="0" w:line="240" w:lineRule="auto"/>
        <w:ind w:firstLine="540"/>
        <w:jc w:val="both"/>
        <w:rPr>
          <w:rFonts w:ascii="Times New Roman" w:hAnsi="Times New Roman" w:cs="Times New Roman"/>
          <w:sz w:val="28"/>
          <w:szCs w:val="28"/>
        </w:rPr>
      </w:pPr>
      <w:r w:rsidRPr="003206D4">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62CDE" w:rsidRPr="003206D4" w:rsidRDefault="00D62CDE" w:rsidP="00156BE5">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2.13. Услуги, необходимые и обязательные для предоставления муниципальной услуги, отсутствуют.</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w:t>
      </w:r>
      <w:r w:rsidRPr="003206D4">
        <w:rPr>
          <w:rFonts w:ascii="Times New Roman" w:hAnsi="Times New Roman" w:cs="Times New Roman"/>
          <w:b/>
          <w:bCs/>
          <w:sz w:val="28"/>
          <w:szCs w:val="28"/>
          <w:lang w:eastAsia="ru-RU"/>
        </w:rPr>
        <w:lastRenderedPageBreak/>
        <w:t>в электронной форме, порядок их представления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2.14. </w:t>
      </w:r>
      <w:r w:rsidRPr="003206D4">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Порядок, размер и основания взимания</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государственной пошлины или иной платы,</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взимаемой за предоставление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2.15. Муниципальная услуга предоставляется бесплатно.</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2.16. </w:t>
      </w:r>
      <w:r w:rsidRPr="003206D4">
        <w:rPr>
          <w:rFonts w:ascii="Times New Roman"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Максимальный срок ожидания в очереди при подаче запроса</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о предоставлении муниципальной услуги и при получении</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результата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2CDE" w:rsidRPr="003206D4" w:rsidRDefault="00D62CDE" w:rsidP="00156BE5">
      <w:pPr>
        <w:widowControl w:val="0"/>
        <w:tabs>
          <w:tab w:val="left" w:pos="2997"/>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506B62" w:rsidRDefault="00D62CDE" w:rsidP="002C16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2.18. </w:t>
      </w:r>
      <w:r w:rsidRPr="00506B62">
        <w:rPr>
          <w:rFonts w:ascii="Times New Roman" w:hAnsi="Times New Roman" w:cs="Times New Roman"/>
          <w:sz w:val="28"/>
          <w:szCs w:val="28"/>
          <w:lang w:eastAsia="ru-RU"/>
        </w:rPr>
        <w:t>Заявление и прилагаемые к нему документы регистрируются в день их поступления.</w:t>
      </w:r>
    </w:p>
    <w:p w:rsidR="00D62CDE" w:rsidRPr="000331AF" w:rsidRDefault="00D62CDE" w:rsidP="002C16D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lang w:eastAsia="ru-RU"/>
        </w:rPr>
      </w:pPr>
      <w:r w:rsidRPr="007C2B66">
        <w:rPr>
          <w:rFonts w:ascii="Times New Roman" w:hAnsi="Times New Roman" w:cs="Times New Roman"/>
          <w:sz w:val="28"/>
          <w:szCs w:val="28"/>
          <w:lang w:eastAsia="ru-RU"/>
        </w:rPr>
        <w:t>2.1</w:t>
      </w:r>
      <w:r>
        <w:rPr>
          <w:rFonts w:ascii="Times New Roman" w:hAnsi="Times New Roman" w:cs="Times New Roman"/>
          <w:sz w:val="28"/>
          <w:szCs w:val="28"/>
          <w:lang w:eastAsia="ru-RU"/>
        </w:rPr>
        <w:t>8</w:t>
      </w:r>
      <w:r w:rsidRPr="007C2B66">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rFonts w:ascii="Times New Roman" w:hAnsi="Times New Roman" w:cs="Times New Roman"/>
          <w:sz w:val="28"/>
          <w:szCs w:val="28"/>
          <w:lang w:eastAsia="ru-RU"/>
        </w:rPr>
        <w:t xml:space="preserve"> </w:t>
      </w:r>
    </w:p>
    <w:p w:rsidR="00D62CDE" w:rsidRPr="00C105F7" w:rsidRDefault="00D62CDE" w:rsidP="002C16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2.18.2. </w:t>
      </w:r>
      <w:r w:rsidRPr="00C105F7">
        <w:rPr>
          <w:rFonts w:ascii="Times New Roman" w:hAnsi="Times New Roman" w:cs="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D62CDE" w:rsidRPr="00C105F7" w:rsidRDefault="00D62CDE" w:rsidP="002C16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2.18.3. </w:t>
      </w:r>
      <w:r w:rsidRPr="00C105F7">
        <w:rPr>
          <w:rFonts w:ascii="Times New Roman"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tabs>
          <w:tab w:val="left" w:pos="709"/>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2.19. Здание (помещение) Органа оборудуется информационной табличкой (вывеской) с указанием полного наименования.</w:t>
      </w:r>
    </w:p>
    <w:p w:rsidR="00D62CDE" w:rsidRPr="003206D4" w:rsidRDefault="00D62CDE" w:rsidP="00156BE5">
      <w:pPr>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62CDE" w:rsidRPr="003206D4" w:rsidRDefault="00D62CDE" w:rsidP="00156BE5">
      <w:pPr>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62CDE" w:rsidRPr="003206D4" w:rsidRDefault="00D62CDE" w:rsidP="00156BE5">
      <w:pPr>
        <w:tabs>
          <w:tab w:val="left" w:pos="709"/>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D62CDE" w:rsidRPr="003206D4" w:rsidRDefault="00D62CDE" w:rsidP="00156BE5">
      <w:pPr>
        <w:tabs>
          <w:tab w:val="left" w:pos="709"/>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62CDE" w:rsidRPr="003206D4" w:rsidRDefault="00D62CDE" w:rsidP="00156BE5">
      <w:pPr>
        <w:tabs>
          <w:tab w:val="left" w:pos="709"/>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62CDE" w:rsidRPr="003206D4" w:rsidRDefault="00D62CDE" w:rsidP="00156BE5">
      <w:pPr>
        <w:tabs>
          <w:tab w:val="left" w:pos="709"/>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Информационные стенды должны содержать:</w:t>
      </w:r>
    </w:p>
    <w:p w:rsidR="00D62CDE" w:rsidRPr="003206D4" w:rsidRDefault="00D62CDE" w:rsidP="00156BE5">
      <w:pPr>
        <w:numPr>
          <w:ilvl w:val="0"/>
          <w:numId w:val="29"/>
        </w:numPr>
        <w:tabs>
          <w:tab w:val="left" w:pos="709"/>
          <w:tab w:val="left" w:pos="993"/>
        </w:tabs>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62CDE" w:rsidRPr="003206D4" w:rsidRDefault="00D62CDE" w:rsidP="00156BE5">
      <w:pPr>
        <w:numPr>
          <w:ilvl w:val="0"/>
          <w:numId w:val="29"/>
        </w:numPr>
        <w:tabs>
          <w:tab w:val="left" w:pos="709"/>
          <w:tab w:val="left" w:pos="993"/>
        </w:tabs>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D62CDE" w:rsidRPr="003206D4" w:rsidRDefault="00D62CDE" w:rsidP="00156BE5">
      <w:pPr>
        <w:numPr>
          <w:ilvl w:val="0"/>
          <w:numId w:val="29"/>
        </w:numPr>
        <w:tabs>
          <w:tab w:val="left" w:pos="709"/>
          <w:tab w:val="left" w:pos="993"/>
        </w:tabs>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D62CDE" w:rsidRPr="003206D4" w:rsidRDefault="00D62CDE" w:rsidP="00156BE5">
      <w:pPr>
        <w:tabs>
          <w:tab w:val="left" w:pos="709"/>
          <w:tab w:val="left" w:pos="993"/>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62CDE" w:rsidRPr="003206D4" w:rsidRDefault="00D62CDE" w:rsidP="00156BE5">
      <w:pPr>
        <w:tabs>
          <w:tab w:val="left" w:pos="709"/>
        </w:tab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Показатели доступности и качества муниципальных услуг</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2.21. Показатели доступности и качества муниципальных услуг: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1"/>
        <w:gridCol w:w="1471"/>
        <w:gridCol w:w="2757"/>
      </w:tblGrid>
      <w:tr w:rsidR="00D62CDE" w:rsidRPr="007A0226">
        <w:tc>
          <w:tcPr>
            <w:tcW w:w="5343" w:type="dxa"/>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Показатели</w:t>
            </w:r>
          </w:p>
        </w:tc>
        <w:tc>
          <w:tcPr>
            <w:tcW w:w="1471" w:type="dxa"/>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Единица</w:t>
            </w:r>
          </w:p>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измерения</w:t>
            </w:r>
          </w:p>
        </w:tc>
        <w:tc>
          <w:tcPr>
            <w:tcW w:w="2757" w:type="dxa"/>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Нормативное значение показателя</w:t>
            </w:r>
          </w:p>
        </w:tc>
      </w:tr>
      <w:tr w:rsidR="00D62CDE" w:rsidRPr="007A0226">
        <w:tc>
          <w:tcPr>
            <w:tcW w:w="9571" w:type="dxa"/>
            <w:gridSpan w:val="3"/>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Показатели доступности</w:t>
            </w:r>
          </w:p>
        </w:tc>
      </w:tr>
      <w:tr w:rsidR="00D62CDE" w:rsidRPr="007A0226">
        <w:tc>
          <w:tcPr>
            <w:tcW w:w="5343" w:type="dxa"/>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D62CDE" w:rsidRPr="003206D4" w:rsidRDefault="00D62CDE" w:rsidP="00156BE5">
            <w:pPr>
              <w:autoSpaceDE w:val="0"/>
              <w:autoSpaceDN w:val="0"/>
              <w:adjustRightInd w:val="0"/>
              <w:spacing w:after="0" w:line="240" w:lineRule="auto"/>
              <w:jc w:val="center"/>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да/нет</w:t>
            </w:r>
          </w:p>
        </w:tc>
        <w:tc>
          <w:tcPr>
            <w:tcW w:w="2757" w:type="dxa"/>
            <w:vAlign w:val="center"/>
          </w:tcPr>
          <w:p w:rsidR="00D62CDE" w:rsidRPr="003206D4" w:rsidRDefault="00D62CDE" w:rsidP="00156BE5">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w:t>
            </w:r>
          </w:p>
        </w:tc>
      </w:tr>
      <w:tr w:rsidR="00D62CDE" w:rsidRPr="007A0226">
        <w:tc>
          <w:tcPr>
            <w:tcW w:w="9571" w:type="dxa"/>
            <w:gridSpan w:val="3"/>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Показатели качества</w:t>
            </w:r>
          </w:p>
        </w:tc>
      </w:tr>
      <w:tr w:rsidR="00D62CDE" w:rsidRPr="007A0226">
        <w:tc>
          <w:tcPr>
            <w:tcW w:w="5343" w:type="dxa"/>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Удельный вес заявлений граждан, рассмотренных в установленный срок, в общем количестве обращений граждан в Органе</w:t>
            </w:r>
          </w:p>
        </w:tc>
        <w:tc>
          <w:tcPr>
            <w:tcW w:w="1471" w:type="dxa"/>
            <w:vAlign w:val="center"/>
          </w:tcPr>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w:t>
            </w:r>
          </w:p>
        </w:tc>
        <w:tc>
          <w:tcPr>
            <w:tcW w:w="2757" w:type="dxa"/>
            <w:vAlign w:val="center"/>
          </w:tcPr>
          <w:p w:rsidR="00D62CDE" w:rsidRPr="003206D4" w:rsidRDefault="00D62CDE" w:rsidP="00156BE5">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3206D4">
              <w:rPr>
                <w:rFonts w:ascii="Times New Roman" w:hAnsi="Times New Roman" w:cs="Times New Roman"/>
                <w:sz w:val="28"/>
                <w:szCs w:val="28"/>
                <w:lang w:eastAsia="ru-RU"/>
              </w:rPr>
              <w:t>100</w:t>
            </w:r>
          </w:p>
        </w:tc>
      </w:tr>
      <w:tr w:rsidR="00D62CDE" w:rsidRPr="007A0226">
        <w:tc>
          <w:tcPr>
            <w:tcW w:w="5343" w:type="dxa"/>
          </w:tcPr>
          <w:p w:rsidR="00D62CDE" w:rsidRPr="003206D4" w:rsidRDefault="00D62CDE" w:rsidP="00156BE5">
            <w:pPr>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3206D4">
              <w:rPr>
                <w:rFonts w:ascii="Times New Roman" w:hAnsi="Times New Roman" w:cs="Times New Roman"/>
                <w:sz w:val="28"/>
                <w:szCs w:val="28"/>
                <w:lang w:eastAsia="ru-RU"/>
              </w:rPr>
              <w:tab/>
            </w:r>
          </w:p>
        </w:tc>
        <w:tc>
          <w:tcPr>
            <w:tcW w:w="1471" w:type="dxa"/>
            <w:vAlign w:val="center"/>
          </w:tcPr>
          <w:p w:rsidR="00D62CDE" w:rsidRPr="003206D4" w:rsidRDefault="00D62CDE" w:rsidP="00156B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w:t>
            </w:r>
          </w:p>
        </w:tc>
        <w:tc>
          <w:tcPr>
            <w:tcW w:w="2757" w:type="dxa"/>
            <w:vAlign w:val="center"/>
          </w:tcPr>
          <w:p w:rsidR="00D62CDE" w:rsidRPr="003206D4" w:rsidRDefault="00D62CDE" w:rsidP="00156BE5">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3206D4">
              <w:rPr>
                <w:rFonts w:ascii="Times New Roman" w:hAnsi="Times New Roman" w:cs="Times New Roman"/>
                <w:sz w:val="28"/>
                <w:szCs w:val="28"/>
                <w:lang w:eastAsia="ru-RU"/>
              </w:rPr>
              <w:t>0</w:t>
            </w:r>
          </w:p>
        </w:tc>
      </w:tr>
    </w:tbl>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3206D4">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62CDE" w:rsidRPr="003206D4" w:rsidRDefault="00D62CDE" w:rsidP="00156BE5">
      <w:pPr>
        <w:tabs>
          <w:tab w:val="left" w:pos="1134"/>
        </w:tabs>
        <w:suppressAutoHyphens/>
        <w:spacing w:after="0" w:line="240" w:lineRule="auto"/>
        <w:ind w:firstLine="709"/>
        <w:jc w:val="both"/>
        <w:rPr>
          <w:rFonts w:ascii="Times New Roman" w:hAnsi="Times New Roman" w:cs="Times New Roman"/>
          <w:sz w:val="28"/>
          <w:szCs w:val="28"/>
        </w:rPr>
      </w:pPr>
      <w:r w:rsidRPr="003206D4">
        <w:rPr>
          <w:rFonts w:ascii="Times New Roman" w:hAnsi="Times New Roman" w:cs="Times New Roman"/>
          <w:sz w:val="28"/>
          <w:szCs w:val="28"/>
        </w:rPr>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3926A6" w:rsidRPr="003926A6">
        <w:rPr>
          <w:rFonts w:ascii="Times New Roman" w:eastAsia="Times New Roman" w:hAnsi="Times New Roman" w:cs="Times New Roman"/>
          <w:sz w:val="28"/>
          <w:szCs w:val="28"/>
          <w:lang w:val="en-US" w:eastAsia="ru-RU"/>
        </w:rPr>
        <w:t>www</w:t>
      </w:r>
      <w:r w:rsidR="003926A6" w:rsidRPr="003926A6">
        <w:rPr>
          <w:rFonts w:ascii="Times New Roman" w:eastAsia="Times New Roman" w:hAnsi="Times New Roman" w:cs="Times New Roman"/>
          <w:sz w:val="28"/>
          <w:szCs w:val="28"/>
          <w:lang w:eastAsia="ru-RU"/>
        </w:rPr>
        <w:t>.</w:t>
      </w:r>
      <w:r w:rsidR="003926A6" w:rsidRPr="003926A6">
        <w:rPr>
          <w:rFonts w:ascii="Times New Roman" w:eastAsia="Times New Roman" w:hAnsi="Times New Roman" w:cs="Times New Roman"/>
          <w:sz w:val="28"/>
          <w:szCs w:val="28"/>
          <w:lang w:val="en-US" w:eastAsia="ru-RU"/>
        </w:rPr>
        <w:t>novyj</w:t>
      </w:r>
      <w:r w:rsidR="003926A6" w:rsidRPr="003926A6">
        <w:rPr>
          <w:rFonts w:ascii="Times New Roman" w:eastAsia="Times New Roman" w:hAnsi="Times New Roman" w:cs="Times New Roman"/>
          <w:sz w:val="28"/>
          <w:szCs w:val="28"/>
          <w:lang w:eastAsia="ru-RU"/>
        </w:rPr>
        <w:t>-</w:t>
      </w:r>
      <w:r w:rsidR="003926A6" w:rsidRPr="003926A6">
        <w:rPr>
          <w:rFonts w:ascii="Times New Roman" w:eastAsia="Times New Roman" w:hAnsi="Times New Roman" w:cs="Times New Roman"/>
          <w:sz w:val="28"/>
          <w:szCs w:val="28"/>
          <w:lang w:val="en-US" w:eastAsia="ru-RU"/>
        </w:rPr>
        <w:t>bor</w:t>
      </w:r>
      <w:r w:rsidR="003926A6" w:rsidRPr="003926A6">
        <w:rPr>
          <w:rFonts w:ascii="Times New Roman" w:eastAsia="Times New Roman" w:hAnsi="Times New Roman" w:cs="Times New Roman"/>
          <w:sz w:val="28"/>
          <w:szCs w:val="28"/>
          <w:lang w:eastAsia="ru-RU"/>
        </w:rPr>
        <w:t>.</w:t>
      </w:r>
      <w:r w:rsidR="003926A6" w:rsidRPr="003926A6">
        <w:rPr>
          <w:rFonts w:ascii="Times New Roman" w:eastAsia="Times New Roman" w:hAnsi="Times New Roman" w:cs="Times New Roman"/>
          <w:sz w:val="28"/>
          <w:szCs w:val="28"/>
          <w:lang w:val="en-US" w:eastAsia="ru-RU"/>
        </w:rPr>
        <w:t>ru</w:t>
      </w:r>
      <w:r w:rsidRPr="003206D4">
        <w:rPr>
          <w:rFonts w:ascii="Times New Roman" w:hAnsi="Times New Roman" w:cs="Times New Roman"/>
          <w:sz w:val="28"/>
          <w:szCs w:val="28"/>
        </w:rPr>
        <w:t>), порталах государственных и муниципальных услуг (функций).</w:t>
      </w:r>
    </w:p>
    <w:p w:rsidR="00D62CDE" w:rsidRPr="000F2376"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3206D4">
        <w:rPr>
          <w:rFonts w:ascii="Times New Roman" w:hAnsi="Times New Roman" w:cs="Times New Roman"/>
          <w:b/>
          <w:bCs/>
          <w:sz w:val="28"/>
          <w:szCs w:val="28"/>
          <w:lang w:val="en-US" w:eastAsia="ru-RU"/>
        </w:rPr>
        <w:t>III</w:t>
      </w:r>
      <w:r w:rsidRPr="003206D4">
        <w:rPr>
          <w:rFonts w:ascii="Times New Roman" w:hAnsi="Times New Roman" w:cs="Times New Roman"/>
          <w:b/>
          <w:bCs/>
          <w:sz w:val="28"/>
          <w:szCs w:val="28"/>
          <w:lang w:eastAsia="ru-RU"/>
        </w:rPr>
        <w:t xml:space="preserve">. </w:t>
      </w:r>
      <w:r w:rsidRPr="003206D4">
        <w:rPr>
          <w:rFonts w:ascii="Times New Roman" w:hAnsi="Times New Roman" w:cs="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3206D4">
        <w:rPr>
          <w:rFonts w:ascii="Times New Roman" w:hAnsi="Times New Roman" w:cs="Times New Roman"/>
          <w:b/>
          <w:bCs/>
          <w:sz w:val="28"/>
          <w:szCs w:val="28"/>
        </w:rPr>
        <w:lastRenderedPageBreak/>
        <w:t>административных процедур в многофункциональных центрах</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прием и регистрация заявления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осуществление межведомственного информационного взаимодействия в рамках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 принятие решения о предоставлении муниципальной услуги или решения об отказе в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выдача заявителю результата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Блок-схема предоставления муниципальной услуги приведена в Приложении № 4 к настоящему административному регламенту.</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Прием и регистрация заявления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w:t>
      </w:r>
      <w:r w:rsidRPr="003206D4">
        <w:rPr>
          <w:rFonts w:ascii="Times New Roman" w:hAnsi="Times New Roman" w:cs="Times New Roman"/>
          <w:sz w:val="28"/>
          <w:szCs w:val="28"/>
          <w:lang w:eastAsia="ru-RU"/>
        </w:rPr>
        <w:lastRenderedPageBreak/>
        <w:t>приложением электронных образов необходимых документов).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D62CDE" w:rsidRPr="003206D4" w:rsidRDefault="00D62CDE" w:rsidP="00156BE5">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Направление заявления (документов), указанного в пункте 2.7 настоящего административного регламента, 2.8 административного регламента (в случае, если заявитель предоставляет их самостоятельно),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Специалист Органа,  ответственный за прием документов, осуществляет следующие действия в ходе приема заявителя (</w:t>
      </w:r>
      <w:r w:rsidRPr="003206D4">
        <w:rPr>
          <w:rFonts w:ascii="Times New Roman" w:hAnsi="Times New Roman" w:cs="Times New Roman"/>
          <w:i/>
          <w:iCs/>
          <w:sz w:val="28"/>
          <w:szCs w:val="28"/>
          <w:lang w:eastAsia="ru-RU"/>
        </w:rPr>
        <w:t>указать срок</w:t>
      </w:r>
      <w:r w:rsidRPr="003206D4">
        <w:rPr>
          <w:rFonts w:ascii="Times New Roman" w:hAnsi="Times New Roman" w:cs="Times New Roman"/>
          <w:sz w:val="28"/>
          <w:szCs w:val="28"/>
          <w:lang w:eastAsia="ru-RU"/>
        </w:rPr>
        <w:t>):</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устанавливает предмет обращения, проверяет документ, удостоверяющий личность;</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проверяет полномочия заявителя;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проверяет соответствие представленных документов требованиям, удостоверяясь, что:</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3206D4">
        <w:rPr>
          <w:rFonts w:ascii="Times New Roman" w:hAnsi="Times New Roman" w:cs="Times New Roman"/>
          <w:sz w:val="28"/>
          <w:szCs w:val="28"/>
          <w:lang w:eastAsia="ru-RU"/>
        </w:rPr>
        <w:lastRenderedPageBreak/>
        <w:t>определенных законодательством должностных лиц;</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документы не исполнены карандашом;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принимает решение о приеме у заявителя представленных документов;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Если заявитель обратился заочно, специалист Органа, ответственный за прием документов: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проверяет представленные документы на предмет комплектности;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отправляет заявителю уведомление с описью принятых документов (расписку) и указанием даты их принятия, подтверждающее принятие документов (отказ в принятии документов)</w:t>
      </w:r>
      <w:r w:rsidRPr="003206D4">
        <w:rPr>
          <w:rFonts w:ascii="Times New Roman" w:hAnsi="Times New Roman" w:cs="Times New Roman"/>
          <w:sz w:val="24"/>
          <w:szCs w:val="24"/>
          <w:lang w:eastAsia="ru-RU"/>
        </w:rPr>
        <w:t xml:space="preserve"> </w:t>
      </w:r>
      <w:r w:rsidRPr="003206D4">
        <w:rPr>
          <w:rFonts w:ascii="Times New Roman" w:hAnsi="Times New Roman" w:cs="Times New Roman"/>
          <w:sz w:val="28"/>
          <w:szCs w:val="28"/>
          <w:lang w:eastAsia="ru-RU"/>
        </w:rPr>
        <w:t>в течение 5 рабочих дней со дня регистрации заявления и документов в Органе.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3.2.1. Критерием принятия решения является наличие заявления и прилагаемых к нему документов.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3.2.2.</w:t>
      </w:r>
      <w:r w:rsidRPr="00012BCE">
        <w:rPr>
          <w:rFonts w:ascii="Times New Roman" w:hAnsi="Times New Roman" w:cs="Times New Roman"/>
          <w:sz w:val="28"/>
          <w:szCs w:val="28"/>
          <w:lang w:eastAsia="ru-RU"/>
        </w:rPr>
        <w:t xml:space="preserve"> </w:t>
      </w:r>
      <w:r w:rsidRPr="003206D4">
        <w:rPr>
          <w:rFonts w:ascii="Times New Roman" w:hAnsi="Times New Roman" w:cs="Times New Roman"/>
          <w:sz w:val="28"/>
          <w:szCs w:val="28"/>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3.2.3. Результатом административной процедуры является: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D62CDE" w:rsidRDefault="00D62CDE" w:rsidP="002C16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988">
        <w:rPr>
          <w:rFonts w:ascii="Times New Roman" w:hAnsi="Times New Roman" w:cs="Times New Roman"/>
          <w:sz w:val="28"/>
          <w:szCs w:val="28"/>
          <w:lang w:eastAsia="ru-RU"/>
        </w:rPr>
        <w:t xml:space="preserve">Результат выполнения административной процедуры фиксируется </w:t>
      </w:r>
      <w:r w:rsidRPr="00F64FA4">
        <w:rPr>
          <w:rFonts w:ascii="Times New Roman" w:hAnsi="Times New Roman" w:cs="Times New Roman"/>
          <w:sz w:val="28"/>
          <w:szCs w:val="28"/>
          <w:lang w:eastAsia="ru-RU"/>
        </w:rPr>
        <w:t xml:space="preserve">специалистом Органа в </w:t>
      </w:r>
      <w:r>
        <w:rPr>
          <w:rFonts w:ascii="Times New Roman" w:hAnsi="Times New Roman" w:cs="Times New Roman"/>
          <w:sz w:val="28"/>
          <w:szCs w:val="28"/>
          <w:lang w:eastAsia="ru-RU"/>
        </w:rPr>
        <w:t>журнале учета входящей документации</w:t>
      </w:r>
      <w:r w:rsidRPr="00F64FA4">
        <w:rPr>
          <w:rFonts w:ascii="Times New Roman" w:hAnsi="Times New Roman" w:cs="Times New Roman"/>
          <w:sz w:val="28"/>
          <w:szCs w:val="28"/>
          <w:lang w:eastAsia="ru-RU"/>
        </w:rPr>
        <w:t xml:space="preserve">.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Осуществление межведомственного информационного взаимодействия в рамках предоставления муниципальной услуги</w:t>
      </w:r>
    </w:p>
    <w:p w:rsidR="00D62CDE" w:rsidRPr="003206D4" w:rsidRDefault="00D62CDE" w:rsidP="00156BE5">
      <w:pPr>
        <w:spacing w:after="0" w:line="240" w:lineRule="auto"/>
        <w:jc w:val="center"/>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Специалист Органа,  ответственный за межведомственное взаимодействие, не позднее дня, следующего за днем поступления заявления:</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оформляет межведомственные запросы; </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подписывает оформленный межведомственный запрос у руководителя Органа;</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регистрирует межведомственный запрос в соответствующем реестре;</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направляет межведомственный запрос в соответствующий орган или организацию.</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Межведомственный запрос содержит:</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наименование Органа,  направляющего межведомственный запрос;</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w:t>
      </w:r>
      <w:r w:rsidRPr="003206D4">
        <w:rPr>
          <w:rFonts w:ascii="Times New Roman" w:hAnsi="Times New Roman" w:cs="Times New Roman"/>
          <w:sz w:val="28"/>
          <w:szCs w:val="28"/>
          <w:lang w:eastAsia="ru-RU"/>
        </w:rPr>
        <w:lastRenderedPageBreak/>
        <w:t>нормативного правового акта;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3206D4">
        <w:rPr>
          <w:rFonts w:ascii="Times New Roman" w:hAnsi="Times New Roman" w:cs="Times New Roman"/>
          <w:sz w:val="28"/>
          <w:szCs w:val="28"/>
        </w:rPr>
        <w:t xml:space="preserve"> </w:t>
      </w:r>
      <w:r w:rsidRPr="003206D4">
        <w:rPr>
          <w:rFonts w:ascii="Times New Roman"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Направление межведомственного запроса осуществляется одним из следующих способов:</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почтовым отправлением;</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w:t>
      </w:r>
      <w:r w:rsidRPr="003206D4">
        <w:rPr>
          <w:rFonts w:ascii="Times New Roman" w:hAnsi="Times New Roman" w:cs="Times New Roman"/>
          <w:sz w:val="28"/>
          <w:szCs w:val="28"/>
          <w:lang w:eastAsia="ru-RU"/>
        </w:rPr>
        <w:tab/>
        <w:t>курьером, под расписку;</w:t>
      </w:r>
    </w:p>
    <w:p w:rsidR="00D62CDE" w:rsidRPr="003206D4" w:rsidRDefault="00D62CDE" w:rsidP="00156BE5">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w:t>
      </w:r>
      <w:r w:rsidRPr="003206D4">
        <w:rPr>
          <w:rFonts w:ascii="Times New Roman" w:hAnsi="Times New Roman" w:cs="Times New Roman"/>
          <w:sz w:val="28"/>
          <w:szCs w:val="28"/>
          <w:lang w:eastAsia="ru-RU"/>
        </w:rPr>
        <w:tab/>
        <w:t>через СМЭВ (систему межведомственного электронного взаимодействия).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2.8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3.3.3. Результатом исполнения административной процедуры является получение документов, и их направление специалисту Органа, </w:t>
      </w:r>
      <w:r w:rsidRPr="003206D4">
        <w:rPr>
          <w:rFonts w:ascii="Times New Roman" w:hAnsi="Times New Roman" w:cs="Times New Roman"/>
          <w:sz w:val="28"/>
          <w:szCs w:val="28"/>
          <w:lang w:eastAsia="ru-RU"/>
        </w:rPr>
        <w:lastRenderedPageBreak/>
        <w:t>ответственному за принятие решения о предоставлении муниципальной услуги, для принятия решения о предоставлении муниципальной услуги.</w:t>
      </w:r>
    </w:p>
    <w:p w:rsidR="00D62CDE" w:rsidRDefault="00D62CDE" w:rsidP="002C16D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988">
        <w:rPr>
          <w:rFonts w:ascii="Times New Roman" w:hAnsi="Times New Roman" w:cs="Times New Roman"/>
          <w:sz w:val="28"/>
          <w:szCs w:val="28"/>
          <w:lang w:eastAsia="ru-RU"/>
        </w:rPr>
        <w:t xml:space="preserve">Результат выполнения административной процедуры фиксируется </w:t>
      </w:r>
      <w:r w:rsidRPr="00F64FA4">
        <w:rPr>
          <w:rFonts w:ascii="Times New Roman" w:hAnsi="Times New Roman" w:cs="Times New Roman"/>
          <w:sz w:val="28"/>
          <w:szCs w:val="28"/>
          <w:lang w:eastAsia="ru-RU"/>
        </w:rPr>
        <w:t xml:space="preserve">специалистом Органа в </w:t>
      </w:r>
      <w:r>
        <w:rPr>
          <w:rFonts w:ascii="Times New Roman" w:hAnsi="Times New Roman" w:cs="Times New Roman"/>
          <w:sz w:val="28"/>
          <w:szCs w:val="28"/>
          <w:lang w:eastAsia="ru-RU"/>
        </w:rPr>
        <w:t>журнале учета исходящей  документации</w:t>
      </w:r>
      <w:r w:rsidRPr="00F64FA4">
        <w:rPr>
          <w:rFonts w:ascii="Times New Roman" w:hAnsi="Times New Roman" w:cs="Times New Roman"/>
          <w:sz w:val="28"/>
          <w:szCs w:val="28"/>
          <w:lang w:eastAsia="ru-RU"/>
        </w:rPr>
        <w:t xml:space="preserve">.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 xml:space="preserve">Принятие решения о предоставлении муниципальной услуги </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или решения об отказе в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Специалист Органа, ответственный за принятие решения о предоставлении услуги, в течение дня проверяет заявление на соответствие установленным требованиям.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основания, предусмотренные пунктом 2.11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случае наличия оснований, предусмотренных пунктом 2.11 настоящего административного регламента Специалист Органа, ответственный за принятие решения о предоставлении услуги, по результатам проверки принимает решение о приостановлении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Срок выполнения административного действия исчисляется с момента получения документов от Заявителя 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подготовить решение о предоставлении  земельного участка бесплатно;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Специалист Органа, ответственный за принятие решения о </w:t>
      </w:r>
      <w:r w:rsidRPr="003206D4">
        <w:rPr>
          <w:rFonts w:ascii="Times New Roman" w:hAnsi="Times New Roman" w:cs="Times New Roman"/>
          <w:sz w:val="28"/>
          <w:szCs w:val="28"/>
          <w:lang w:eastAsia="ru-RU"/>
        </w:rPr>
        <w:lastRenderedPageBreak/>
        <w:t>предоставлении услуги, в течение</w:t>
      </w:r>
      <w:r>
        <w:rPr>
          <w:rFonts w:ascii="Times New Roman" w:hAnsi="Times New Roman" w:cs="Times New Roman"/>
          <w:sz w:val="28"/>
          <w:szCs w:val="28"/>
          <w:lang w:eastAsia="ru-RU"/>
        </w:rPr>
        <w:t xml:space="preserve"> 40 календарных дней</w:t>
      </w:r>
      <w:r w:rsidRPr="003206D4">
        <w:rPr>
          <w:rFonts w:ascii="Times New Roman" w:hAnsi="Times New Roman" w:cs="Times New Roman"/>
          <w:sz w:val="28"/>
          <w:szCs w:val="28"/>
          <w:lang w:eastAsia="ru-RU"/>
        </w:rPr>
        <w:t xml:space="preserve">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Руководителю.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Руководитель Органа в течение</w:t>
      </w:r>
      <w:r>
        <w:rPr>
          <w:rFonts w:ascii="Times New Roman" w:hAnsi="Times New Roman" w:cs="Times New Roman"/>
          <w:sz w:val="28"/>
          <w:szCs w:val="28"/>
          <w:lang w:eastAsia="ru-RU"/>
        </w:rPr>
        <w:t xml:space="preserve"> 3 календарных дней</w:t>
      </w:r>
      <w:r w:rsidRPr="003206D4">
        <w:rPr>
          <w:rFonts w:ascii="Times New Roman" w:hAnsi="Times New Roman" w:cs="Times New Roman"/>
          <w:sz w:val="28"/>
          <w:szCs w:val="28"/>
          <w:lang w:eastAsia="ru-RU"/>
        </w:rPr>
        <w:t xml:space="preserve"> подписывает документы.</w:t>
      </w:r>
    </w:p>
    <w:p w:rsidR="00D62CDE" w:rsidRPr="003206D4" w:rsidRDefault="00D62CDE" w:rsidP="00156BE5">
      <w:pPr>
        <w:autoSpaceDE w:val="0"/>
        <w:autoSpaceDN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w:t>
      </w:r>
      <w:r>
        <w:rPr>
          <w:rFonts w:ascii="Times New Roman" w:hAnsi="Times New Roman" w:cs="Times New Roman"/>
          <w:sz w:val="28"/>
          <w:szCs w:val="28"/>
          <w:lang w:eastAsia="ru-RU"/>
        </w:rPr>
        <w:t xml:space="preserve"> 3 календарных дней</w:t>
      </w:r>
      <w:r w:rsidRPr="003206D4">
        <w:rPr>
          <w:rFonts w:ascii="Times New Roman"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3.4.2. Максимальный срок исполнения административной процедуры составляет  4</w:t>
      </w:r>
      <w:r>
        <w:rPr>
          <w:rFonts w:ascii="Times New Roman" w:hAnsi="Times New Roman" w:cs="Times New Roman"/>
          <w:sz w:val="28"/>
          <w:szCs w:val="28"/>
          <w:lang w:eastAsia="ru-RU"/>
        </w:rPr>
        <w:t>6</w:t>
      </w:r>
      <w:r w:rsidRPr="003206D4">
        <w:rPr>
          <w:rFonts w:ascii="Times New Roman" w:hAnsi="Times New Roman" w:cs="Times New Roman"/>
          <w:sz w:val="28"/>
          <w:szCs w:val="28"/>
          <w:lang w:eastAsia="ru-RU"/>
        </w:rPr>
        <w:t xml:space="preserve"> календарных дней со дня получения из Органа,  документов, необходимых для принятия решения.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3.4.3. Результатом административной процедуры является: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Органа, ответственному за выдачу результата предоставления услуги, </w:t>
      </w:r>
      <w:r w:rsidRPr="003206D4">
        <w:rPr>
          <w:rFonts w:ascii="Times New Roman" w:hAnsi="Times New Roman" w:cs="Times New Roman"/>
          <w:i/>
          <w:iCs/>
          <w:sz w:val="28"/>
          <w:szCs w:val="28"/>
          <w:lang w:eastAsia="ru-RU"/>
        </w:rPr>
        <w:t xml:space="preserve"> </w:t>
      </w:r>
      <w:r w:rsidRPr="003206D4">
        <w:rPr>
          <w:rFonts w:ascii="Times New Roman" w:hAnsi="Times New Roman" w:cs="Times New Roman"/>
          <w:sz w:val="28"/>
          <w:szCs w:val="28"/>
          <w:lang w:eastAsia="ru-RU"/>
        </w:rPr>
        <w:t>ответственному за межведомственное взаимодействие.</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Выдача заявителю результата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документ, являющийся результатом предоставления услуги).</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Выдачу уведомления о предоставлении услуги (об отказе в </w:t>
      </w:r>
      <w:r w:rsidRPr="003206D4">
        <w:rPr>
          <w:rFonts w:ascii="Times New Roman" w:hAnsi="Times New Roman" w:cs="Times New Roman"/>
          <w:sz w:val="28"/>
          <w:szCs w:val="28"/>
          <w:lang w:eastAsia="ru-RU"/>
        </w:rPr>
        <w:lastRenderedPageBreak/>
        <w:t>предоставлении услуги) осуществляет сотрудник Органа, ответственный за выдачу результата предоставления услуги:</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3.5.2. Максимальный срок исполнения администра</w:t>
      </w:r>
      <w:r>
        <w:rPr>
          <w:rFonts w:ascii="Times New Roman" w:hAnsi="Times New Roman" w:cs="Times New Roman"/>
          <w:sz w:val="28"/>
          <w:szCs w:val="28"/>
          <w:lang w:eastAsia="ru-RU"/>
        </w:rPr>
        <w:t>тивной процедуры составляет 3</w:t>
      </w:r>
      <w:r w:rsidRPr="003206D4">
        <w:rPr>
          <w:rFonts w:ascii="Times New Roman" w:hAnsi="Times New Roman" w:cs="Times New Roman"/>
          <w:sz w:val="28"/>
          <w:szCs w:val="28"/>
          <w:lang w:eastAsia="ru-RU"/>
        </w:rPr>
        <w:t xml:space="preserve"> календарных дня с момента поступления сотруднику Органа, ответственному за выдачу р</w:t>
      </w:r>
      <w:r>
        <w:rPr>
          <w:rFonts w:ascii="Times New Roman" w:hAnsi="Times New Roman" w:cs="Times New Roman"/>
          <w:sz w:val="28"/>
          <w:szCs w:val="28"/>
          <w:lang w:eastAsia="ru-RU"/>
        </w:rPr>
        <w:t>езультата предоставления услуги</w:t>
      </w:r>
      <w:r w:rsidRPr="003206D4">
        <w:rPr>
          <w:rFonts w:ascii="Times New Roman" w:hAnsi="Times New Roman" w:cs="Times New Roman"/>
          <w:sz w:val="28"/>
          <w:szCs w:val="28"/>
          <w:lang w:eastAsia="ru-RU"/>
        </w:rPr>
        <w:t xml:space="preserve"> документа, являющегося результатом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 решения о предоставлении  земельного участка бесплатно или решения об отказе решения в предоставлении  земельного участка бесплатно.</w:t>
      </w:r>
    </w:p>
    <w:p w:rsidR="00D62CDE" w:rsidRPr="00DD7988" w:rsidRDefault="00D62CDE" w:rsidP="009C4BBF">
      <w:pPr>
        <w:widowControl w:val="0"/>
        <w:tabs>
          <w:tab w:val="left" w:pos="145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988">
        <w:rPr>
          <w:rFonts w:ascii="Times New Roman" w:hAnsi="Times New Roman" w:cs="Times New Roman"/>
          <w:sz w:val="28"/>
          <w:szCs w:val="28"/>
          <w:lang w:eastAsia="ru-RU"/>
        </w:rPr>
        <w:t xml:space="preserve">Результат выполнения административной процедуры фиксируется </w:t>
      </w:r>
      <w:r>
        <w:rPr>
          <w:rFonts w:ascii="Times New Roman" w:hAnsi="Times New Roman" w:cs="Times New Roman"/>
          <w:sz w:val="28"/>
          <w:szCs w:val="28"/>
          <w:lang w:eastAsia="ru-RU"/>
        </w:rPr>
        <w:t xml:space="preserve">специалистом Органа в журнале учета исходящей документации. </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3206D4">
        <w:rPr>
          <w:rFonts w:ascii="Times New Roman" w:hAnsi="Times New Roman" w:cs="Times New Roman"/>
          <w:b/>
          <w:bCs/>
          <w:sz w:val="28"/>
          <w:szCs w:val="28"/>
          <w:lang w:val="en-US" w:eastAsia="ru-RU"/>
        </w:rPr>
        <w:t>IV</w:t>
      </w:r>
      <w:r w:rsidRPr="003206D4">
        <w:rPr>
          <w:rFonts w:ascii="Times New Roman" w:hAnsi="Times New Roman" w:cs="Times New Roman"/>
          <w:b/>
          <w:bCs/>
          <w:sz w:val="28"/>
          <w:szCs w:val="28"/>
          <w:lang w:eastAsia="ru-RU"/>
        </w:rPr>
        <w:t>. Формы контроля за исполнением административного регламента</w:t>
      </w:r>
    </w:p>
    <w:p w:rsidR="00D62CDE" w:rsidRPr="003206D4"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D62CDE" w:rsidRPr="003206D4" w:rsidRDefault="00D62CDE" w:rsidP="00156BE5">
      <w:pPr>
        <w:spacing w:after="0" w:line="240" w:lineRule="auto"/>
        <w:jc w:val="center"/>
        <w:rPr>
          <w:rFonts w:ascii="Times New Roman" w:hAnsi="Times New Roman" w:cs="Times New Roman"/>
          <w:sz w:val="24"/>
          <w:szCs w:val="24"/>
          <w:lang w:eastAsia="ru-RU"/>
        </w:rPr>
      </w:pPr>
      <w:r w:rsidRPr="003206D4">
        <w:rPr>
          <w:rFonts w:ascii="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206D4">
        <w:rPr>
          <w:rFonts w:ascii="Times New Roman" w:hAnsi="Times New Roman" w:cs="Times New Roman"/>
          <w:sz w:val="28"/>
          <w:szCs w:val="28"/>
          <w:lang w:eastAsia="ru-RU"/>
        </w:rPr>
        <w:t>, </w:t>
      </w:r>
      <w:r w:rsidRPr="003206D4">
        <w:rPr>
          <w:rFonts w:ascii="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D62CDE" w:rsidRPr="003206D4" w:rsidRDefault="00D62CDE" w:rsidP="00156BE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Положения, характеризующие требования к порядку и формам контроля за предоставлением</w:t>
      </w:r>
    </w:p>
    <w:p w:rsidR="00D62CDE" w:rsidRPr="003206D4" w:rsidRDefault="00D62CDE" w:rsidP="00156BE5">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муниципальной услуги, в том числе со стороны граждан,</w:t>
      </w:r>
    </w:p>
    <w:p w:rsidR="00D62CDE" w:rsidRPr="003206D4" w:rsidRDefault="00D62CDE" w:rsidP="00156BE5">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их объединений и организаций</w:t>
      </w:r>
    </w:p>
    <w:p w:rsidR="00D62CDE" w:rsidRPr="003206D4" w:rsidRDefault="00D62CDE" w:rsidP="00156BE5">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outlineLvl w:val="1"/>
        <w:rPr>
          <w:rFonts w:ascii="Arial" w:hAnsi="Arial" w:cs="Arial"/>
          <w:b/>
          <w:bCs/>
          <w:sz w:val="20"/>
          <w:szCs w:val="20"/>
          <w:lang w:eastAsia="ru-RU"/>
        </w:rPr>
      </w:pPr>
      <w:r w:rsidRPr="003206D4">
        <w:rPr>
          <w:rFonts w:ascii="Times New Roman" w:hAnsi="Times New Roman" w:cs="Times New Roman"/>
          <w:b/>
          <w:bCs/>
          <w:sz w:val="28"/>
          <w:szCs w:val="28"/>
          <w:lang w:val="en-US" w:eastAsia="ru-RU"/>
        </w:rPr>
        <w:t>V</w:t>
      </w:r>
      <w:r w:rsidRPr="003206D4">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Предмет жалобы</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5.2. Заявитель может обратиться с жалобой, в том числе в следующих случаях:</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нарушение срока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3206D4">
        <w:rPr>
          <w:rFonts w:ascii="Times New Roman" w:hAnsi="Times New Roman" w:cs="Times New Roman"/>
          <w:sz w:val="28"/>
          <w:szCs w:val="28"/>
          <w:lang w:eastAsia="ru-RU"/>
        </w:rPr>
        <w:lastRenderedPageBreak/>
        <w:t>Российской Федерации, нормативными правовыми актами Республики Коми, муниципальными правовыми актами;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5.3. </w:t>
      </w:r>
      <w:r w:rsidRPr="003206D4">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 xml:space="preserve">администрацию </w:t>
      </w:r>
      <w:r w:rsidR="003926A6">
        <w:rPr>
          <w:rFonts w:ascii="Times New Roman" w:hAnsi="Times New Roman" w:cs="Times New Roman"/>
          <w:sz w:val="28"/>
          <w:szCs w:val="28"/>
        </w:rPr>
        <w:t xml:space="preserve">сельского поселения «Новый Бор». </w:t>
      </w:r>
      <w:r w:rsidRPr="003206D4">
        <w:rPr>
          <w:rFonts w:ascii="Times New Roman" w:hAnsi="Times New Roman" w:cs="Times New Roman"/>
          <w:sz w:val="28"/>
          <w:szCs w:val="28"/>
        </w:rPr>
        <w:t xml:space="preserve">Жалобы на решения, принятые руководителем </w:t>
      </w:r>
      <w:r>
        <w:rPr>
          <w:rFonts w:ascii="Times New Roman" w:hAnsi="Times New Roman" w:cs="Times New Roman"/>
          <w:sz w:val="28"/>
          <w:szCs w:val="28"/>
        </w:rPr>
        <w:t xml:space="preserve">администрации </w:t>
      </w:r>
      <w:r w:rsidR="003926A6">
        <w:rPr>
          <w:rFonts w:ascii="Times New Roman" w:hAnsi="Times New Roman" w:cs="Times New Roman"/>
          <w:sz w:val="28"/>
          <w:szCs w:val="28"/>
        </w:rPr>
        <w:t xml:space="preserve">сельского поселения «Новый Бор» </w:t>
      </w:r>
      <w:r w:rsidRPr="003206D4">
        <w:rPr>
          <w:rFonts w:ascii="Times New Roman" w:hAnsi="Times New Roman" w:cs="Times New Roman"/>
          <w:sz w:val="28"/>
          <w:szCs w:val="28"/>
        </w:rPr>
        <w:t>подаются в</w:t>
      </w:r>
      <w:r>
        <w:rPr>
          <w:rFonts w:ascii="Times New Roman" w:hAnsi="Times New Roman" w:cs="Times New Roman"/>
          <w:sz w:val="28"/>
          <w:szCs w:val="28"/>
        </w:rPr>
        <w:t xml:space="preserve"> администрацию </w:t>
      </w:r>
      <w:r w:rsidR="003926A6">
        <w:rPr>
          <w:rFonts w:ascii="Times New Roman" w:hAnsi="Times New Roman" w:cs="Times New Roman"/>
          <w:sz w:val="28"/>
          <w:szCs w:val="28"/>
        </w:rPr>
        <w:t>сельского поселения «Новый Бор».</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Порядок подачи и рассмотрения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5.5. Жалоба должна содержать:</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3206D4">
        <w:rPr>
          <w:rFonts w:ascii="Times New Roman" w:hAnsi="Times New Roman" w:cs="Times New Roman"/>
          <w:sz w:val="28"/>
          <w:szCs w:val="28"/>
          <w:lang w:eastAsia="ru-RU"/>
        </w:rPr>
        <w:lastRenderedPageBreak/>
        <w:t>служащего;</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Ведение Журнала осуществляется по форме и в порядке, установленными правовым актом Органа.</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w:t>
      </w:r>
      <w:r w:rsidRPr="003206D4">
        <w:rPr>
          <w:rFonts w:ascii="Times New Roman" w:hAnsi="Times New Roman" w:cs="Times New Roman"/>
          <w:sz w:val="28"/>
          <w:szCs w:val="28"/>
          <w:lang w:eastAsia="ru-RU"/>
        </w:rPr>
        <w:lastRenderedPageBreak/>
        <w:t>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Сроки рассмотрения жалоб</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5.12. Основания для приостановления рассмотрения жалобы не предусмотрены.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Результат рассмотрения жалобы</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5.13. По результатам рассмотрения жалобы Органом принимается одно из следующих решений: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w:t>
      </w:r>
      <w:r w:rsidRPr="003206D4">
        <w:rPr>
          <w:rFonts w:ascii="Times New Roman" w:hAnsi="Times New Roman" w:cs="Times New Roman"/>
          <w:sz w:val="28"/>
          <w:szCs w:val="28"/>
          <w:lang w:eastAsia="ru-RU"/>
        </w:rPr>
        <w:lastRenderedPageBreak/>
        <w:t>формах;</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2) отказать в удовлетворении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5.14. Уполномоченный на рассмотрение жалобы орган отказывает в удовлетворении жалобы в следующих случаях:</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Порядок информирования заявителя о результатах рассмотрения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Порядок обжалования решения по жалобе</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Право заявителя на получение информации и документов, необходимых для обоснования и рассмотрения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Способы информирования заявителя о порядке подачи и рассмотрения жалобы</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5.18. Информация о порядке подачи и рассмотрения жалобы размещается:</w:t>
      </w:r>
    </w:p>
    <w:p w:rsidR="00D62CDE" w:rsidRPr="003206D4" w:rsidRDefault="00D62CDE" w:rsidP="00156BE5">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 информационных стендах, расположенных в Органе;</w:t>
      </w:r>
    </w:p>
    <w:p w:rsidR="00D62CDE" w:rsidRPr="003206D4" w:rsidRDefault="00D62CDE" w:rsidP="00156BE5">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 официальных сайтах Органа;</w:t>
      </w:r>
    </w:p>
    <w:p w:rsidR="00D62CDE" w:rsidRPr="003206D4" w:rsidRDefault="00D62CDE" w:rsidP="00156BE5">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 порталах государственных и муниципальных услуг (функций);</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5.19. Информацию о порядке подачи и рассмотрения жалобы можно получить:</w:t>
      </w:r>
    </w:p>
    <w:p w:rsidR="00D62CDE" w:rsidRPr="003206D4" w:rsidRDefault="00D62CDE" w:rsidP="00156BE5">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посредством телефонной связи по номеру Органа;</w:t>
      </w:r>
    </w:p>
    <w:p w:rsidR="00D62CDE" w:rsidRPr="003206D4" w:rsidRDefault="00D62CDE" w:rsidP="00156BE5">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посредством факсимильного сообщения;</w:t>
      </w:r>
    </w:p>
    <w:p w:rsidR="00D62CDE" w:rsidRPr="003206D4" w:rsidRDefault="00D62CDE" w:rsidP="00156BE5">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личном обращении в Орган,  в том числе по электронной почте;</w:t>
      </w:r>
    </w:p>
    <w:p w:rsidR="00D62CDE" w:rsidRPr="003206D4" w:rsidRDefault="00D62CDE" w:rsidP="00156BE5">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при письменном обращении в Орган;</w:t>
      </w:r>
    </w:p>
    <w:p w:rsidR="00D62CDE" w:rsidRPr="003206D4" w:rsidRDefault="00D62CDE" w:rsidP="00156BE5">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путем публичного информирования.</w:t>
      </w: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sectPr w:rsidR="00D62CDE" w:rsidSect="00E72ED0">
          <w:pgSz w:w="11906" w:h="16838"/>
          <w:pgMar w:top="1134" w:right="850" w:bottom="1134" w:left="1701" w:header="708" w:footer="708" w:gutter="0"/>
          <w:cols w:space="708"/>
          <w:docGrid w:linePitch="360"/>
        </w:sectPr>
      </w:pPr>
    </w:p>
    <w:p w:rsidR="00D62CDE" w:rsidRPr="003206D4"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3206D4">
        <w:rPr>
          <w:rFonts w:ascii="Times New Roman" w:hAnsi="Times New Roman" w:cs="Times New Roman"/>
          <w:sz w:val="28"/>
          <w:szCs w:val="28"/>
        </w:rPr>
        <w:lastRenderedPageBreak/>
        <w:t>Приложение № 1</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к административному регламенту</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предоставления муниципальной услуги</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w:t>
      </w:r>
      <w:r w:rsidRPr="003206D4">
        <w:rPr>
          <w:rFonts w:ascii="Times New Roman" w:hAnsi="Times New Roman" w:cs="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cs="Times New Roman"/>
          <w:sz w:val="28"/>
          <w:szCs w:val="28"/>
        </w:rPr>
        <w:t>»</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p>
    <w:p w:rsidR="00D62CDE" w:rsidRDefault="00D62CDE" w:rsidP="00156BE5">
      <w:pPr>
        <w:widowControl w:val="0"/>
        <w:spacing w:after="0" w:line="240" w:lineRule="auto"/>
        <w:ind w:firstLine="284"/>
        <w:jc w:val="center"/>
        <w:rPr>
          <w:rFonts w:ascii="Times New Roman" w:eastAsia="SimSun" w:hAnsi="Times New Roman" w:cs="Times New Roman"/>
          <w:sz w:val="28"/>
          <w:szCs w:val="28"/>
          <w:lang w:eastAsia="ru-RU"/>
        </w:rPr>
      </w:pPr>
      <w:r w:rsidRPr="00043690">
        <w:rPr>
          <w:rFonts w:ascii="Times New Roman" w:eastAsia="SimSun" w:hAnsi="Times New Roman" w:cs="Times New Roman"/>
          <w:sz w:val="28"/>
          <w:szCs w:val="28"/>
          <w:lang w:eastAsia="ru-RU"/>
        </w:rPr>
        <w:t>Общая информация о</w:t>
      </w:r>
      <w:r>
        <w:rPr>
          <w:rFonts w:ascii="Times New Roman" w:eastAsia="SimSun" w:hAnsi="Times New Roman" w:cs="Times New Roman"/>
          <w:sz w:val="28"/>
          <w:szCs w:val="28"/>
          <w:lang w:eastAsia="ru-RU"/>
        </w:rPr>
        <w:t>б</w:t>
      </w:r>
      <w:r w:rsidRPr="00043690">
        <w:rPr>
          <w:rFonts w:ascii="Times New Roman" w:eastAsia="SimSun" w:hAnsi="Times New Roman" w:cs="Times New Roman"/>
          <w:sz w:val="28"/>
          <w:szCs w:val="28"/>
          <w:lang w:eastAsia="ru-RU"/>
        </w:rPr>
        <w:t xml:space="preserve"> администрации </w:t>
      </w:r>
      <w:r w:rsidR="003926A6">
        <w:rPr>
          <w:rFonts w:ascii="Times New Roman" w:eastAsia="SimSun" w:hAnsi="Times New Roman" w:cs="Times New Roman"/>
          <w:sz w:val="28"/>
          <w:szCs w:val="28"/>
          <w:lang w:eastAsia="ru-RU"/>
        </w:rPr>
        <w:t>сельского поселения «Новый Бор»</w:t>
      </w:r>
    </w:p>
    <w:p w:rsidR="003926A6" w:rsidRPr="00043690" w:rsidRDefault="003926A6" w:rsidP="00156BE5">
      <w:pPr>
        <w:widowControl w:val="0"/>
        <w:spacing w:after="0" w:line="240" w:lineRule="auto"/>
        <w:ind w:firstLine="284"/>
        <w:jc w:val="center"/>
        <w:rPr>
          <w:rFonts w:ascii="Times New Roman" w:eastAsia="SimSun" w:hAnsi="Times New Roman" w:cs="Times New Roman"/>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3926A6" w:rsidRPr="003926A6" w:rsidRDefault="003926A6" w:rsidP="003926A6">
            <w:pPr>
              <w:widowControl w:val="0"/>
              <w:spacing w:after="0" w:line="240" w:lineRule="auto"/>
              <w:jc w:val="both"/>
              <w:rPr>
                <w:rFonts w:ascii="Times New Roman" w:eastAsia="SimSun" w:hAnsi="Times New Roman" w:cs="Times New Roman"/>
                <w:sz w:val="24"/>
                <w:szCs w:val="24"/>
                <w:lang w:eastAsia="ru-RU"/>
              </w:rPr>
            </w:pPr>
            <w:r w:rsidRPr="003926A6">
              <w:rPr>
                <w:rFonts w:ascii="Times New Roman" w:eastAsia="Times New Roman" w:hAnsi="Times New Roman" w:cs="Times New Roman"/>
                <w:spacing w:val="-4"/>
                <w:sz w:val="24"/>
                <w:szCs w:val="24"/>
                <w:lang w:eastAsia="ru-RU"/>
              </w:rPr>
              <w:t>169495, Республика Коми, Усть-Цилемский район, пст. Новый Бор, ул. Черепанова, д. 26</w:t>
            </w:r>
          </w:p>
        </w:tc>
      </w:tr>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Фактический адрес месторасположения</w:t>
            </w:r>
          </w:p>
        </w:tc>
        <w:tc>
          <w:tcPr>
            <w:tcW w:w="2392" w:type="pct"/>
          </w:tcPr>
          <w:p w:rsidR="003926A6" w:rsidRPr="003926A6" w:rsidRDefault="003926A6" w:rsidP="003926A6">
            <w:pPr>
              <w:widowControl w:val="0"/>
              <w:spacing w:after="0" w:line="240" w:lineRule="auto"/>
              <w:jc w:val="both"/>
              <w:rPr>
                <w:rFonts w:ascii="Times New Roman" w:eastAsia="SimSun" w:hAnsi="Times New Roman" w:cs="Times New Roman"/>
                <w:sz w:val="24"/>
                <w:szCs w:val="24"/>
                <w:lang w:eastAsia="ru-RU"/>
              </w:rPr>
            </w:pPr>
            <w:r w:rsidRPr="003926A6">
              <w:rPr>
                <w:rFonts w:ascii="Times New Roman" w:eastAsia="Times New Roman" w:hAnsi="Times New Roman" w:cs="Times New Roman"/>
                <w:spacing w:val="-4"/>
                <w:sz w:val="24"/>
                <w:szCs w:val="24"/>
                <w:lang w:eastAsia="ru-RU"/>
              </w:rPr>
              <w:t>169495, Республика Коми, Усть-Цилемский район, пст. Новый Бор, ул. Черепанова, д. 26</w:t>
            </w:r>
          </w:p>
        </w:tc>
      </w:tr>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3926A6" w:rsidRPr="003926A6" w:rsidRDefault="003926A6" w:rsidP="003926A6">
            <w:pPr>
              <w:widowControl w:val="0"/>
              <w:shd w:val="clear" w:color="auto" w:fill="FFFFFF"/>
              <w:spacing w:after="0" w:line="240" w:lineRule="auto"/>
              <w:ind w:firstLine="284"/>
              <w:rPr>
                <w:rFonts w:ascii="Times New Roman" w:eastAsia="Times New Roman" w:hAnsi="Times New Roman" w:cs="Times New Roman"/>
                <w:sz w:val="24"/>
                <w:szCs w:val="24"/>
                <w:lang w:eastAsia="ru-RU"/>
              </w:rPr>
            </w:pPr>
            <w:r w:rsidRPr="003926A6">
              <w:rPr>
                <w:rFonts w:ascii="Times New Roman" w:eastAsia="Times New Roman" w:hAnsi="Times New Roman" w:cs="Times New Roman"/>
                <w:sz w:val="24"/>
                <w:szCs w:val="24"/>
                <w:lang w:val="en-US" w:eastAsia="ru-RU"/>
              </w:rPr>
              <w:t>Adm</w:t>
            </w:r>
            <w:r w:rsidRPr="003926A6">
              <w:rPr>
                <w:rFonts w:ascii="Times New Roman" w:eastAsia="Times New Roman" w:hAnsi="Times New Roman" w:cs="Times New Roman"/>
                <w:sz w:val="24"/>
                <w:szCs w:val="24"/>
                <w:lang w:eastAsia="ru-RU"/>
              </w:rPr>
              <w:t>_</w:t>
            </w:r>
            <w:r w:rsidRPr="003926A6">
              <w:rPr>
                <w:rFonts w:ascii="Times New Roman" w:eastAsia="Times New Roman" w:hAnsi="Times New Roman" w:cs="Times New Roman"/>
                <w:sz w:val="24"/>
                <w:szCs w:val="24"/>
                <w:lang w:val="en-US" w:eastAsia="ru-RU"/>
              </w:rPr>
              <w:t>nov</w:t>
            </w:r>
            <w:r w:rsidRPr="003926A6">
              <w:rPr>
                <w:rFonts w:ascii="Times New Roman" w:eastAsia="Times New Roman" w:hAnsi="Times New Roman" w:cs="Times New Roman"/>
                <w:sz w:val="24"/>
                <w:szCs w:val="24"/>
                <w:lang w:eastAsia="ru-RU"/>
              </w:rPr>
              <w:t>_</w:t>
            </w:r>
            <w:r w:rsidRPr="003926A6">
              <w:rPr>
                <w:rFonts w:ascii="Times New Roman" w:eastAsia="Times New Roman" w:hAnsi="Times New Roman" w:cs="Times New Roman"/>
                <w:sz w:val="24"/>
                <w:szCs w:val="24"/>
                <w:lang w:val="en-US" w:eastAsia="ru-RU"/>
              </w:rPr>
              <w:t>bor</w:t>
            </w:r>
            <w:r w:rsidRPr="003926A6">
              <w:rPr>
                <w:rFonts w:ascii="Times New Roman" w:eastAsia="Times New Roman" w:hAnsi="Times New Roman" w:cs="Times New Roman"/>
                <w:sz w:val="24"/>
                <w:szCs w:val="24"/>
                <w:lang w:eastAsia="ru-RU"/>
              </w:rPr>
              <w:t>@</w:t>
            </w:r>
            <w:r w:rsidRPr="003926A6">
              <w:rPr>
                <w:rFonts w:ascii="Times New Roman" w:eastAsia="Times New Roman" w:hAnsi="Times New Roman" w:cs="Times New Roman"/>
                <w:sz w:val="24"/>
                <w:szCs w:val="24"/>
                <w:lang w:val="en-US" w:eastAsia="ru-RU"/>
              </w:rPr>
              <w:t>mail</w:t>
            </w:r>
            <w:r w:rsidRPr="003926A6">
              <w:rPr>
                <w:rFonts w:ascii="Times New Roman" w:eastAsia="Times New Roman" w:hAnsi="Times New Roman" w:cs="Times New Roman"/>
                <w:sz w:val="24"/>
                <w:szCs w:val="24"/>
                <w:lang w:eastAsia="ru-RU"/>
              </w:rPr>
              <w:t>.</w:t>
            </w:r>
            <w:r w:rsidRPr="003926A6">
              <w:rPr>
                <w:rFonts w:ascii="Times New Roman" w:eastAsia="Times New Roman" w:hAnsi="Times New Roman" w:cs="Times New Roman"/>
                <w:sz w:val="24"/>
                <w:szCs w:val="24"/>
                <w:lang w:val="en-US" w:eastAsia="ru-RU"/>
              </w:rPr>
              <w:t>ru</w:t>
            </w:r>
          </w:p>
        </w:tc>
      </w:tr>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Телефон для справок</w:t>
            </w:r>
          </w:p>
        </w:tc>
        <w:tc>
          <w:tcPr>
            <w:tcW w:w="2392" w:type="pct"/>
          </w:tcPr>
          <w:p w:rsidR="003926A6" w:rsidRPr="003926A6" w:rsidRDefault="003926A6" w:rsidP="003926A6">
            <w:pPr>
              <w:widowControl w:val="0"/>
              <w:spacing w:after="0" w:line="240" w:lineRule="auto"/>
              <w:ind w:firstLine="284"/>
              <w:jc w:val="both"/>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8(82141) 93-148</w:t>
            </w:r>
          </w:p>
        </w:tc>
      </w:tr>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tcPr>
          <w:p w:rsidR="003926A6" w:rsidRPr="003926A6" w:rsidRDefault="003926A6" w:rsidP="003926A6">
            <w:pPr>
              <w:widowControl w:val="0"/>
              <w:spacing w:after="0" w:line="240" w:lineRule="auto"/>
              <w:ind w:firstLine="284"/>
              <w:jc w:val="both"/>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 xml:space="preserve">8(82141) 93-121, </w:t>
            </w:r>
          </w:p>
          <w:p w:rsidR="003926A6" w:rsidRPr="003926A6" w:rsidRDefault="003926A6" w:rsidP="003926A6">
            <w:pPr>
              <w:widowControl w:val="0"/>
              <w:spacing w:after="0" w:line="240" w:lineRule="auto"/>
              <w:ind w:firstLine="284"/>
              <w:jc w:val="both"/>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8(82141) 93-147</w:t>
            </w:r>
          </w:p>
        </w:tc>
      </w:tr>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Официальный сайт в сети Интернет (если имеется)</w:t>
            </w:r>
          </w:p>
        </w:tc>
        <w:tc>
          <w:tcPr>
            <w:tcW w:w="2392" w:type="pct"/>
          </w:tcPr>
          <w:p w:rsidR="003926A6" w:rsidRPr="003926A6" w:rsidRDefault="003926A6" w:rsidP="003926A6">
            <w:pPr>
              <w:widowControl w:val="0"/>
              <w:shd w:val="clear" w:color="auto" w:fill="FFFFFF"/>
              <w:spacing w:after="0" w:line="240" w:lineRule="auto"/>
              <w:ind w:firstLine="284"/>
              <w:rPr>
                <w:rFonts w:ascii="Times New Roman" w:eastAsia="Times New Roman" w:hAnsi="Times New Roman" w:cs="Times New Roman"/>
                <w:sz w:val="24"/>
                <w:szCs w:val="24"/>
                <w:lang w:val="en-US" w:eastAsia="ru-RU"/>
              </w:rPr>
            </w:pPr>
            <w:r w:rsidRPr="003926A6">
              <w:rPr>
                <w:rFonts w:ascii="Times New Roman" w:eastAsia="Times New Roman" w:hAnsi="Times New Roman" w:cs="Times New Roman"/>
                <w:sz w:val="24"/>
                <w:szCs w:val="24"/>
                <w:lang w:val="en-US" w:eastAsia="ru-RU"/>
              </w:rPr>
              <w:t>www.novyj-bor.ru</w:t>
            </w:r>
          </w:p>
        </w:tc>
      </w:tr>
      <w:tr w:rsidR="003926A6" w:rsidRPr="003926A6" w:rsidTr="003926A6">
        <w:tc>
          <w:tcPr>
            <w:tcW w:w="2608" w:type="pct"/>
          </w:tcPr>
          <w:p w:rsidR="003926A6" w:rsidRPr="003926A6" w:rsidRDefault="003926A6" w:rsidP="003926A6">
            <w:pPr>
              <w:widowControl w:val="0"/>
              <w:spacing w:after="0" w:line="240" w:lineRule="auto"/>
              <w:rPr>
                <w:rFonts w:ascii="Times New Roman" w:eastAsia="SimSun" w:hAnsi="Times New Roman" w:cs="Times New Roman"/>
                <w:sz w:val="24"/>
                <w:szCs w:val="24"/>
                <w:lang w:eastAsia="ru-RU"/>
              </w:rPr>
            </w:pPr>
            <w:r w:rsidRPr="003926A6">
              <w:rPr>
                <w:rFonts w:ascii="Times New Roman" w:eastAsia="SimSun" w:hAnsi="Times New Roman" w:cs="Times New Roman"/>
                <w:sz w:val="24"/>
                <w:szCs w:val="24"/>
                <w:lang w:eastAsia="ru-RU"/>
              </w:rPr>
              <w:t>ФИО и должность руководителя органа</w:t>
            </w:r>
          </w:p>
        </w:tc>
        <w:tc>
          <w:tcPr>
            <w:tcW w:w="2392" w:type="pct"/>
          </w:tcPr>
          <w:p w:rsidR="003926A6" w:rsidRPr="003926A6" w:rsidRDefault="003926A6" w:rsidP="003926A6">
            <w:pPr>
              <w:widowControl w:val="0"/>
              <w:shd w:val="clear" w:color="auto" w:fill="FFFFFF"/>
              <w:spacing w:after="0" w:line="240" w:lineRule="auto"/>
              <w:rPr>
                <w:rFonts w:ascii="Times New Roman" w:eastAsia="Times New Roman" w:hAnsi="Times New Roman" w:cs="Times New Roman"/>
                <w:sz w:val="24"/>
                <w:szCs w:val="24"/>
                <w:lang w:eastAsia="ru-RU"/>
              </w:rPr>
            </w:pPr>
            <w:r w:rsidRPr="003926A6">
              <w:rPr>
                <w:rFonts w:ascii="Times New Roman" w:eastAsia="Times New Roman" w:hAnsi="Times New Roman" w:cs="Times New Roman"/>
                <w:sz w:val="24"/>
                <w:szCs w:val="24"/>
                <w:lang w:eastAsia="ru-RU"/>
              </w:rPr>
              <w:t>Рудакова Татьяна Петровна,</w:t>
            </w:r>
          </w:p>
          <w:p w:rsidR="003926A6" w:rsidRPr="003926A6" w:rsidRDefault="003926A6" w:rsidP="003926A6">
            <w:pPr>
              <w:widowControl w:val="0"/>
              <w:shd w:val="clear" w:color="auto" w:fill="FFFFFF"/>
              <w:spacing w:after="0" w:line="240" w:lineRule="auto"/>
              <w:rPr>
                <w:rFonts w:ascii="Times New Roman" w:eastAsia="Times New Roman" w:hAnsi="Times New Roman" w:cs="Times New Roman"/>
                <w:sz w:val="24"/>
                <w:szCs w:val="24"/>
                <w:lang w:eastAsia="ru-RU"/>
              </w:rPr>
            </w:pPr>
            <w:r w:rsidRPr="003926A6">
              <w:rPr>
                <w:rFonts w:ascii="Times New Roman" w:eastAsia="Times New Roman" w:hAnsi="Times New Roman" w:cs="Times New Roman"/>
                <w:sz w:val="24"/>
                <w:szCs w:val="24"/>
                <w:lang w:eastAsia="ru-RU"/>
              </w:rPr>
              <w:t>и.о. главы сельского поселения «Новый Бор»</w:t>
            </w:r>
          </w:p>
        </w:tc>
      </w:tr>
    </w:tbl>
    <w:p w:rsidR="00D62CDE" w:rsidRPr="00043690" w:rsidRDefault="00D62CDE" w:rsidP="00156BE5">
      <w:pPr>
        <w:widowControl w:val="0"/>
        <w:spacing w:after="0" w:line="240" w:lineRule="auto"/>
        <w:ind w:firstLine="284"/>
        <w:jc w:val="center"/>
        <w:rPr>
          <w:rFonts w:ascii="Times New Roman" w:eastAsia="SimSun" w:hAnsi="Times New Roman" w:cs="Times New Roman"/>
          <w:sz w:val="28"/>
          <w:szCs w:val="28"/>
          <w:lang w:eastAsia="ru-RU"/>
        </w:rPr>
      </w:pPr>
    </w:p>
    <w:p w:rsidR="00D62CDE" w:rsidRPr="003206D4" w:rsidRDefault="00D62CDE" w:rsidP="00156BE5">
      <w:pPr>
        <w:widowControl w:val="0"/>
        <w:spacing w:after="0" w:line="240" w:lineRule="auto"/>
        <w:ind w:firstLine="284"/>
        <w:jc w:val="both"/>
        <w:rPr>
          <w:rFonts w:ascii="Times New Roman" w:eastAsia="SimSun" w:hAnsi="Times New Roman"/>
          <w:sz w:val="28"/>
          <w:szCs w:val="28"/>
          <w:lang w:eastAsia="ru-RU"/>
        </w:rPr>
      </w:pPr>
    </w:p>
    <w:p w:rsidR="0061615C" w:rsidRDefault="00D62CDE" w:rsidP="0061615C">
      <w:pPr>
        <w:widowControl w:val="0"/>
        <w:spacing w:after="0" w:line="240" w:lineRule="auto"/>
        <w:ind w:firstLine="284"/>
        <w:jc w:val="center"/>
        <w:rPr>
          <w:rFonts w:ascii="Times New Roman" w:eastAsia="SimSun" w:hAnsi="Times New Roman" w:cs="Times New Roman"/>
          <w:sz w:val="28"/>
          <w:szCs w:val="28"/>
          <w:lang w:eastAsia="ru-RU"/>
        </w:rPr>
      </w:pPr>
      <w:r w:rsidRPr="00043690">
        <w:rPr>
          <w:rFonts w:ascii="Times New Roman" w:eastAsia="SimSun" w:hAnsi="Times New Roman" w:cs="Times New Roman"/>
          <w:sz w:val="28"/>
          <w:szCs w:val="28"/>
          <w:lang w:eastAsia="ru-RU"/>
        </w:rPr>
        <w:t>График работы</w:t>
      </w:r>
      <w:r w:rsidRPr="003206D4">
        <w:rPr>
          <w:rFonts w:ascii="Times New Roman" w:eastAsia="SimSun" w:hAnsi="Times New Roman" w:cs="Times New Roman"/>
          <w:b/>
          <w:bCs/>
          <w:sz w:val="28"/>
          <w:szCs w:val="28"/>
          <w:lang w:eastAsia="ru-RU"/>
        </w:rPr>
        <w:t xml:space="preserve"> </w:t>
      </w:r>
      <w:r w:rsidRPr="00043690">
        <w:rPr>
          <w:rFonts w:ascii="Times New Roman" w:eastAsia="SimSun" w:hAnsi="Times New Roman" w:cs="Times New Roman"/>
          <w:sz w:val="28"/>
          <w:szCs w:val="28"/>
          <w:lang w:eastAsia="ru-RU"/>
        </w:rPr>
        <w:t xml:space="preserve">администрации </w:t>
      </w:r>
      <w:r w:rsidR="0061615C">
        <w:rPr>
          <w:rFonts w:ascii="Times New Roman" w:eastAsia="SimSun" w:hAnsi="Times New Roman" w:cs="Times New Roman"/>
          <w:sz w:val="28"/>
          <w:szCs w:val="28"/>
          <w:lang w:eastAsia="ru-RU"/>
        </w:rPr>
        <w:t>сельского поселения «Новый Бор»</w:t>
      </w:r>
    </w:p>
    <w:p w:rsidR="0061615C" w:rsidRPr="00043690" w:rsidRDefault="0061615C" w:rsidP="0061615C">
      <w:pPr>
        <w:widowControl w:val="0"/>
        <w:spacing w:after="0" w:line="240" w:lineRule="auto"/>
        <w:ind w:firstLine="284"/>
        <w:jc w:val="center"/>
        <w:rPr>
          <w:rFonts w:ascii="Times New Roman" w:eastAsia="SimSun" w:hAnsi="Times New Roman" w:cs="Times New Roman"/>
          <w:sz w:val="28"/>
          <w:szCs w:val="28"/>
          <w:lang w:eastAsia="ru-RU"/>
        </w:rPr>
      </w:pPr>
    </w:p>
    <w:p w:rsidR="00D62CDE" w:rsidRPr="00043690" w:rsidRDefault="00D62CDE" w:rsidP="0061615C">
      <w:pPr>
        <w:widowControl w:val="0"/>
        <w:spacing w:after="0" w:line="240" w:lineRule="auto"/>
        <w:ind w:firstLine="284"/>
        <w:jc w:val="center"/>
        <w:rPr>
          <w:rFonts w:ascii="Times New Roman" w:eastAsia="SimSun" w:hAnsi="Times New Roman" w:cs="Times New Roman"/>
          <w:sz w:val="28"/>
          <w:szCs w:val="28"/>
          <w:lang w:eastAsia="ru-RU"/>
        </w:rPr>
      </w:pPr>
    </w:p>
    <w:p w:rsidR="00D62CDE" w:rsidRDefault="00D62CDE" w:rsidP="00156BE5">
      <w:pPr>
        <w:widowControl w:val="0"/>
        <w:spacing w:after="0" w:line="240" w:lineRule="auto"/>
        <w:ind w:firstLine="284"/>
        <w:jc w:val="center"/>
        <w:rPr>
          <w:rFonts w:ascii="Times New Roman" w:eastAsia="SimSun" w:hAnsi="Times New Roman"/>
          <w:b/>
          <w:bCs/>
          <w:i/>
          <w:iC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1615C" w:rsidRPr="0061615C" w:rsidTr="001F2A91">
        <w:tc>
          <w:tcPr>
            <w:tcW w:w="1684" w:type="pc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День недели</w:t>
            </w:r>
          </w:p>
        </w:tc>
        <w:tc>
          <w:tcPr>
            <w:tcW w:w="1674" w:type="pc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Часы работы (обеденный перерыв)</w:t>
            </w:r>
          </w:p>
        </w:tc>
        <w:tc>
          <w:tcPr>
            <w:tcW w:w="1642" w:type="pc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Часы приема граждан</w:t>
            </w: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Понедельник</w:t>
            </w:r>
          </w:p>
        </w:tc>
        <w:tc>
          <w:tcPr>
            <w:tcW w:w="1674" w:type="pct"/>
            <w:vMerge w:val="restar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Часы работы: </w:t>
            </w:r>
          </w:p>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8.45 – 17.15 ч.</w:t>
            </w:r>
          </w:p>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Times New Roman" w:hAnsi="Times New Roman" w:cs="Times New Roman"/>
                <w:sz w:val="28"/>
                <w:szCs w:val="28"/>
                <w:lang w:eastAsia="ru-RU"/>
              </w:rPr>
              <w:t xml:space="preserve">  (13.00 – 14.00 ч.)</w:t>
            </w:r>
          </w:p>
        </w:tc>
        <w:tc>
          <w:tcPr>
            <w:tcW w:w="1642" w:type="pct"/>
            <w:vMerge w:val="restar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Часы работы: </w:t>
            </w:r>
          </w:p>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8.45 – 17.15 ч.</w:t>
            </w:r>
          </w:p>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Times New Roman" w:hAnsi="Times New Roman" w:cs="Times New Roman"/>
                <w:sz w:val="28"/>
                <w:szCs w:val="28"/>
                <w:lang w:eastAsia="ru-RU"/>
              </w:rPr>
              <w:t xml:space="preserve"> (13.00 – 14.00 ч.)</w:t>
            </w: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Вторник</w:t>
            </w:r>
          </w:p>
        </w:tc>
        <w:tc>
          <w:tcPr>
            <w:tcW w:w="1674" w:type="pct"/>
            <w:vMerge/>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Среда</w:t>
            </w:r>
          </w:p>
        </w:tc>
        <w:tc>
          <w:tcPr>
            <w:tcW w:w="1674" w:type="pct"/>
            <w:vMerge/>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Четверг</w:t>
            </w:r>
          </w:p>
        </w:tc>
        <w:tc>
          <w:tcPr>
            <w:tcW w:w="1674" w:type="pct"/>
            <w:vMerge/>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Пятница</w:t>
            </w:r>
          </w:p>
        </w:tc>
        <w:tc>
          <w:tcPr>
            <w:tcW w:w="1674" w:type="pc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Часы работы: </w:t>
            </w:r>
          </w:p>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8.45 – 15.45 ч.</w:t>
            </w:r>
          </w:p>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Times New Roman" w:hAnsi="Times New Roman" w:cs="Times New Roman"/>
                <w:sz w:val="28"/>
                <w:szCs w:val="28"/>
                <w:lang w:eastAsia="ru-RU"/>
              </w:rPr>
              <w:t xml:space="preserve">  (13.00 – 14.00 ч.)</w:t>
            </w:r>
          </w:p>
        </w:tc>
        <w:tc>
          <w:tcPr>
            <w:tcW w:w="1642" w:type="pct"/>
          </w:tcPr>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Часы работы: </w:t>
            </w:r>
          </w:p>
          <w:p w:rsidR="0061615C" w:rsidRPr="0061615C" w:rsidRDefault="0061615C" w:rsidP="0061615C">
            <w:pPr>
              <w:widowControl w:val="0"/>
              <w:spacing w:after="0" w:line="240" w:lineRule="auto"/>
              <w:jc w:val="center"/>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8.45 – 15.45 ч.</w:t>
            </w:r>
          </w:p>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Times New Roman" w:hAnsi="Times New Roman" w:cs="Times New Roman"/>
                <w:sz w:val="28"/>
                <w:szCs w:val="28"/>
                <w:lang w:eastAsia="ru-RU"/>
              </w:rPr>
              <w:t xml:space="preserve"> (13.00 – 14.00 ч.)</w:t>
            </w: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Суббота</w:t>
            </w:r>
          </w:p>
        </w:tc>
        <w:tc>
          <w:tcPr>
            <w:tcW w:w="1674" w:type="pct"/>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        выходной</w:t>
            </w:r>
          </w:p>
        </w:tc>
        <w:tc>
          <w:tcPr>
            <w:tcW w:w="1642" w:type="pct"/>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        выходной</w:t>
            </w:r>
          </w:p>
        </w:tc>
      </w:tr>
      <w:tr w:rsidR="0061615C" w:rsidRPr="0061615C" w:rsidTr="001F2A91">
        <w:tc>
          <w:tcPr>
            <w:tcW w:w="1684" w:type="pct"/>
          </w:tcPr>
          <w:p w:rsidR="0061615C" w:rsidRPr="0061615C" w:rsidRDefault="0061615C" w:rsidP="0061615C">
            <w:pPr>
              <w:widowControl w:val="0"/>
              <w:spacing w:after="0" w:line="240" w:lineRule="auto"/>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Воскресенье</w:t>
            </w:r>
          </w:p>
        </w:tc>
        <w:tc>
          <w:tcPr>
            <w:tcW w:w="1674" w:type="pct"/>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        выходной</w:t>
            </w:r>
          </w:p>
        </w:tc>
        <w:tc>
          <w:tcPr>
            <w:tcW w:w="1642" w:type="pct"/>
          </w:tcPr>
          <w:p w:rsidR="0061615C" w:rsidRPr="0061615C" w:rsidRDefault="0061615C" w:rsidP="0061615C">
            <w:pPr>
              <w:widowControl w:val="0"/>
              <w:spacing w:after="0" w:line="240" w:lineRule="auto"/>
              <w:ind w:firstLine="284"/>
              <w:jc w:val="both"/>
              <w:rPr>
                <w:rFonts w:ascii="Times New Roman" w:eastAsia="SimSun" w:hAnsi="Times New Roman" w:cs="Times New Roman"/>
                <w:sz w:val="28"/>
                <w:szCs w:val="28"/>
                <w:lang w:eastAsia="ru-RU"/>
              </w:rPr>
            </w:pPr>
            <w:r w:rsidRPr="0061615C">
              <w:rPr>
                <w:rFonts w:ascii="Times New Roman" w:eastAsia="SimSun" w:hAnsi="Times New Roman" w:cs="Times New Roman"/>
                <w:sz w:val="28"/>
                <w:szCs w:val="28"/>
                <w:lang w:eastAsia="ru-RU"/>
              </w:rPr>
              <w:t xml:space="preserve">        выходной</w:t>
            </w:r>
          </w:p>
        </w:tc>
      </w:tr>
    </w:tbl>
    <w:p w:rsidR="00D62CDE" w:rsidRPr="00C2327C" w:rsidRDefault="00D62CDE" w:rsidP="00156BE5">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D62CDE" w:rsidRPr="003206D4" w:rsidRDefault="00D62CDE" w:rsidP="00156BE5">
      <w:pPr>
        <w:widowControl w:val="0"/>
        <w:autoSpaceDE w:val="0"/>
        <w:autoSpaceDN w:val="0"/>
        <w:adjustRightInd w:val="0"/>
        <w:spacing w:after="0" w:line="240" w:lineRule="auto"/>
        <w:outlineLvl w:val="0"/>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outlineLvl w:val="0"/>
        <w:rPr>
          <w:rFonts w:ascii="Times New Roman" w:hAnsi="Times New Roman" w:cs="Times New Roman"/>
          <w:sz w:val="28"/>
          <w:szCs w:val="28"/>
          <w:lang w:eastAsia="ru-RU"/>
        </w:rPr>
      </w:pPr>
    </w:p>
    <w:p w:rsidR="00D62CDE" w:rsidRDefault="00D62CDE" w:rsidP="00156BE5">
      <w:pPr>
        <w:widowControl w:val="0"/>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61615C" w:rsidRPr="003206D4" w:rsidRDefault="0061615C" w:rsidP="00156BE5">
      <w:pPr>
        <w:widowControl w:val="0"/>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bookmarkStart w:id="0" w:name="_GoBack"/>
      <w:bookmarkEnd w:id="0"/>
    </w:p>
    <w:p w:rsidR="00D62CDE" w:rsidRPr="003206D4"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3206D4">
        <w:rPr>
          <w:rFonts w:ascii="Times New Roman" w:hAnsi="Times New Roman" w:cs="Times New Roman"/>
          <w:sz w:val="28"/>
          <w:szCs w:val="28"/>
        </w:rPr>
        <w:lastRenderedPageBreak/>
        <w:t>Приложение № 2</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к административному регламенту</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D62CDE" w:rsidRPr="003206D4" w:rsidRDefault="00D62CDE" w:rsidP="00156BE5">
      <w:pPr>
        <w:widowControl w:val="0"/>
        <w:autoSpaceDE w:val="0"/>
        <w:autoSpaceDN w:val="0"/>
        <w:adjustRightInd w:val="0"/>
        <w:spacing w:after="0" w:line="240" w:lineRule="auto"/>
        <w:ind w:firstLine="709"/>
        <w:outlineLvl w:val="0"/>
        <w:rPr>
          <w:rFonts w:ascii="Times New Roman" w:hAnsi="Times New Roman" w:cs="Times New Roman"/>
          <w:sz w:val="26"/>
          <w:szCs w:val="26"/>
          <w:lang w:eastAsia="ru-RU"/>
        </w:rPr>
      </w:pPr>
    </w:p>
    <w:tbl>
      <w:tblPr>
        <w:tblpPr w:leftFromText="180" w:rightFromText="180" w:vertAnchor="page" w:horzAnchor="margin" w:tblpY="3500"/>
        <w:tblOverlap w:val="never"/>
        <w:tblW w:w="9571" w:type="dxa"/>
        <w:tblLook w:val="00A0" w:firstRow="1" w:lastRow="0" w:firstColumn="1" w:lastColumn="0" w:noHBand="0" w:noVBand="0"/>
      </w:tblPr>
      <w:tblGrid>
        <w:gridCol w:w="1950"/>
        <w:gridCol w:w="1843"/>
        <w:gridCol w:w="992"/>
        <w:gridCol w:w="4786"/>
      </w:tblGrid>
      <w:tr w:rsidR="00D62CDE" w:rsidRPr="007A0226">
        <w:tc>
          <w:tcPr>
            <w:tcW w:w="1019" w:type="pct"/>
            <w:tcBorders>
              <w:top w:val="single" w:sz="4" w:space="0" w:color="auto"/>
              <w:left w:val="single" w:sz="4" w:space="0" w:color="auto"/>
              <w:bottom w:val="single" w:sz="4" w:space="0" w:color="auto"/>
              <w:right w:val="single" w:sz="4" w:space="0" w:color="auto"/>
            </w:tcBorders>
          </w:tcPr>
          <w:p w:rsidR="00D62CDE" w:rsidRPr="007A0226" w:rsidRDefault="00D62CDE" w:rsidP="007A0226">
            <w:pPr>
              <w:spacing w:after="0" w:line="240" w:lineRule="auto"/>
              <w:rPr>
                <w:rFonts w:ascii="Times New Roman" w:hAnsi="Times New Roman" w:cs="Times New Roman"/>
                <w:sz w:val="28"/>
                <w:szCs w:val="28"/>
                <w:lang w:eastAsia="ru-RU"/>
              </w:rPr>
            </w:pPr>
            <w:r w:rsidRPr="007A0226">
              <w:rPr>
                <w:rFonts w:ascii="Times New Roman" w:hAnsi="Times New Roman" w:cs="Times New Roman"/>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62CDE" w:rsidRPr="007A0226" w:rsidRDefault="00D62CDE" w:rsidP="007A0226">
            <w:pPr>
              <w:spacing w:after="0" w:line="240" w:lineRule="auto"/>
              <w:rPr>
                <w:rFonts w:ascii="Times New Roman" w:hAnsi="Times New Roman" w:cs="Times New Roman"/>
                <w:sz w:val="28"/>
                <w:szCs w:val="28"/>
                <w:u w:val="single"/>
              </w:rPr>
            </w:pPr>
          </w:p>
        </w:tc>
        <w:tc>
          <w:tcPr>
            <w:tcW w:w="518" w:type="pct"/>
            <w:tcBorders>
              <w:left w:val="single" w:sz="4" w:space="0" w:color="auto"/>
            </w:tcBorders>
          </w:tcPr>
          <w:p w:rsidR="00D62CDE" w:rsidRPr="007A0226" w:rsidRDefault="00D62CDE" w:rsidP="007A0226">
            <w:pPr>
              <w:spacing w:after="0" w:line="240" w:lineRule="auto"/>
              <w:rPr>
                <w:rFonts w:ascii="Times New Roman" w:hAnsi="Times New Roman" w:cs="Times New Roman"/>
                <w:sz w:val="28"/>
                <w:szCs w:val="28"/>
                <w:u w:val="single"/>
              </w:rPr>
            </w:pPr>
          </w:p>
        </w:tc>
        <w:tc>
          <w:tcPr>
            <w:tcW w:w="2500" w:type="pct"/>
            <w:tcBorders>
              <w:left w:val="nil"/>
              <w:bottom w:val="single" w:sz="4" w:space="0" w:color="auto"/>
            </w:tcBorders>
          </w:tcPr>
          <w:p w:rsidR="00D62CDE" w:rsidRPr="007A0226" w:rsidRDefault="00D62CDE" w:rsidP="007A0226">
            <w:pPr>
              <w:spacing w:after="0" w:line="240" w:lineRule="auto"/>
              <w:rPr>
                <w:rFonts w:ascii="Times New Roman" w:hAnsi="Times New Roman" w:cs="Times New Roman"/>
                <w:sz w:val="28"/>
                <w:szCs w:val="28"/>
                <w:u w:val="single"/>
              </w:rPr>
            </w:pPr>
          </w:p>
        </w:tc>
      </w:tr>
      <w:tr w:rsidR="00D62CDE" w:rsidRPr="007A0226">
        <w:tc>
          <w:tcPr>
            <w:tcW w:w="1019" w:type="pct"/>
            <w:tcBorders>
              <w:top w:val="single" w:sz="4" w:space="0" w:color="auto"/>
            </w:tcBorders>
          </w:tcPr>
          <w:p w:rsidR="00D62CDE" w:rsidRPr="007A0226" w:rsidRDefault="00D62CDE" w:rsidP="007A0226">
            <w:pPr>
              <w:spacing w:after="0" w:line="240" w:lineRule="auto"/>
              <w:jc w:val="center"/>
              <w:rPr>
                <w:rFonts w:ascii="Times New Roman" w:hAnsi="Times New Roman" w:cs="Times New Roman"/>
                <w:sz w:val="28"/>
                <w:szCs w:val="28"/>
              </w:rPr>
            </w:pPr>
          </w:p>
        </w:tc>
        <w:tc>
          <w:tcPr>
            <w:tcW w:w="963" w:type="pct"/>
            <w:tcBorders>
              <w:top w:val="single" w:sz="4" w:space="0" w:color="auto"/>
            </w:tcBorders>
          </w:tcPr>
          <w:p w:rsidR="00D62CDE" w:rsidRPr="007A0226" w:rsidRDefault="00D62CDE" w:rsidP="007A0226">
            <w:pPr>
              <w:spacing w:after="0" w:line="240" w:lineRule="auto"/>
              <w:jc w:val="center"/>
              <w:rPr>
                <w:rFonts w:ascii="Times New Roman" w:hAnsi="Times New Roman" w:cs="Times New Roman"/>
                <w:sz w:val="28"/>
                <w:szCs w:val="28"/>
              </w:rPr>
            </w:pPr>
          </w:p>
        </w:tc>
        <w:tc>
          <w:tcPr>
            <w:tcW w:w="518" w:type="pct"/>
          </w:tcPr>
          <w:p w:rsidR="00D62CDE" w:rsidRPr="007A0226" w:rsidRDefault="00D62CDE" w:rsidP="007A0226">
            <w:pPr>
              <w:spacing w:after="0" w:line="240" w:lineRule="auto"/>
              <w:jc w:val="center"/>
              <w:rPr>
                <w:rFonts w:ascii="Times New Roman" w:hAnsi="Times New Roman" w:cs="Times New Roman"/>
                <w:sz w:val="28"/>
                <w:szCs w:val="28"/>
              </w:rPr>
            </w:pPr>
          </w:p>
        </w:tc>
        <w:tc>
          <w:tcPr>
            <w:tcW w:w="2500" w:type="pct"/>
            <w:tcBorders>
              <w:top w:val="single" w:sz="4" w:space="0" w:color="auto"/>
            </w:tcBorders>
          </w:tcPr>
          <w:p w:rsidR="00D62CDE" w:rsidRPr="007A0226" w:rsidRDefault="00D62CDE" w:rsidP="007A0226">
            <w:pPr>
              <w:spacing w:after="0" w:line="240" w:lineRule="auto"/>
              <w:jc w:val="center"/>
              <w:rPr>
                <w:rFonts w:ascii="Times New Roman" w:hAnsi="Times New Roman" w:cs="Times New Roman"/>
                <w:sz w:val="28"/>
                <w:szCs w:val="28"/>
              </w:rPr>
            </w:pPr>
            <w:r w:rsidRPr="007A0226">
              <w:rPr>
                <w:rFonts w:ascii="Times New Roman" w:hAnsi="Times New Roman" w:cs="Times New Roman"/>
                <w:sz w:val="28"/>
                <w:szCs w:val="28"/>
              </w:rPr>
              <w:t>Орган, обрабатывающий запрос на предоставление услуги</w:t>
            </w:r>
          </w:p>
          <w:p w:rsidR="00D62CDE" w:rsidRPr="007A0226" w:rsidRDefault="00D62CDE" w:rsidP="007A0226">
            <w:pPr>
              <w:spacing w:after="0" w:line="240" w:lineRule="auto"/>
              <w:jc w:val="center"/>
              <w:rPr>
                <w:rFonts w:ascii="Times New Roman" w:hAnsi="Times New Roman" w:cs="Times New Roman"/>
                <w:sz w:val="28"/>
                <w:szCs w:val="28"/>
              </w:rPr>
            </w:pPr>
          </w:p>
        </w:tc>
      </w:tr>
    </w:tbl>
    <w:p w:rsidR="00D62CDE" w:rsidRPr="003206D4" w:rsidRDefault="00D62CDE" w:rsidP="00156BE5">
      <w:pPr>
        <w:autoSpaceDE w:val="0"/>
        <w:autoSpaceDN w:val="0"/>
        <w:adjustRightInd w:val="0"/>
        <w:spacing w:after="0" w:line="240" w:lineRule="auto"/>
        <w:rPr>
          <w:rFonts w:ascii="Times New Roman" w:hAnsi="Times New Roman" w:cs="Times New Roman"/>
          <w:sz w:val="28"/>
          <w:szCs w:val="28"/>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566"/>
        <w:gridCol w:w="851"/>
        <w:gridCol w:w="1105"/>
        <w:gridCol w:w="1495"/>
        <w:gridCol w:w="967"/>
        <w:gridCol w:w="2003"/>
        <w:gridCol w:w="1624"/>
      </w:tblGrid>
      <w:tr w:rsidR="00D62CDE" w:rsidRPr="007A0226">
        <w:trPr>
          <w:trHeight w:val="20"/>
          <w:jc w:val="center"/>
        </w:trPr>
        <w:tc>
          <w:tcPr>
            <w:tcW w:w="9611" w:type="dxa"/>
            <w:gridSpan w:val="7"/>
            <w:tcBorders>
              <w:top w:val="nil"/>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Данные заявителя (юридического лица)</w:t>
            </w:r>
          </w:p>
        </w:tc>
      </w:tr>
      <w:tr w:rsidR="00D62CDE" w:rsidRPr="007A0226">
        <w:trPr>
          <w:trHeight w:val="20"/>
          <w:jc w:val="center"/>
        </w:trPr>
        <w:tc>
          <w:tcPr>
            <w:tcW w:w="3522" w:type="dxa"/>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3522" w:type="dxa"/>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3522" w:type="dxa"/>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ОГРН</w:t>
            </w:r>
          </w:p>
        </w:tc>
        <w:tc>
          <w:tcPr>
            <w:tcW w:w="8045" w:type="dxa"/>
            <w:gridSpan w:val="6"/>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9611" w:type="dxa"/>
            <w:gridSpan w:val="7"/>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Юридический адрес</w:t>
            </w: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956"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462"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Регион </w:t>
            </w:r>
          </w:p>
        </w:tc>
        <w:tc>
          <w:tcPr>
            <w:tcW w:w="3627"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462"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956"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495"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967"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003"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624"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9611" w:type="dxa"/>
            <w:gridSpan w:val="7"/>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vertAlign w:val="superscript"/>
                <w:lang w:eastAsia="ru-RU"/>
              </w:rPr>
            </w:pPr>
            <w:r w:rsidRPr="003206D4">
              <w:rPr>
                <w:rFonts w:ascii="Times New Roman" w:hAnsi="Times New Roman" w:cs="Times New Roman"/>
                <w:b/>
                <w:bCs/>
                <w:sz w:val="28"/>
                <w:szCs w:val="28"/>
                <w:lang w:eastAsia="ru-RU"/>
              </w:rPr>
              <w:t>Почтовый адрес</w:t>
            </w: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956"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462"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Регион</w:t>
            </w:r>
          </w:p>
        </w:tc>
        <w:tc>
          <w:tcPr>
            <w:tcW w:w="3627"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462"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956" w:type="dxa"/>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495"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967"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003"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624" w:type="dxa"/>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566" w:type="dxa"/>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1956" w:type="dxa"/>
            <w:gridSpan w:val="2"/>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495" w:type="dxa"/>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967" w:type="dxa"/>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2003" w:type="dxa"/>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1624" w:type="dxa"/>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2417" w:type="dxa"/>
            <w:gridSpan w:val="2"/>
            <w:vMerge w:val="restar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Контактные данные</w:t>
            </w:r>
          </w:p>
        </w:tc>
        <w:tc>
          <w:tcPr>
            <w:tcW w:w="7194" w:type="dxa"/>
            <w:gridSpan w:val="5"/>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2417" w:type="dxa"/>
            <w:gridSpan w:val="2"/>
            <w:vMerge/>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b/>
                <w:bCs/>
                <w:sz w:val="28"/>
                <w:szCs w:val="28"/>
                <w:lang w:eastAsia="ru-RU"/>
              </w:rPr>
            </w:pPr>
          </w:p>
        </w:tc>
        <w:tc>
          <w:tcPr>
            <w:tcW w:w="7194" w:type="dxa"/>
            <w:gridSpan w:val="5"/>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r>
    </w:tbl>
    <w:p w:rsidR="00D62CDE" w:rsidRPr="003206D4" w:rsidRDefault="00D62CDE" w:rsidP="00156BE5">
      <w:pPr>
        <w:spacing w:after="0" w:line="240" w:lineRule="auto"/>
        <w:jc w:val="center"/>
        <w:rPr>
          <w:rFonts w:ascii="Times New Roman" w:hAnsi="Times New Roman" w:cs="Times New Roman"/>
          <w:sz w:val="28"/>
          <w:szCs w:val="28"/>
        </w:rPr>
      </w:pPr>
      <w:r w:rsidRPr="003206D4">
        <w:rPr>
          <w:rFonts w:ascii="Times New Roman" w:hAnsi="Times New Roman" w:cs="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85"/>
        <w:gridCol w:w="634"/>
        <w:gridCol w:w="851"/>
        <w:gridCol w:w="367"/>
        <w:gridCol w:w="1294"/>
        <w:gridCol w:w="237"/>
        <w:gridCol w:w="150"/>
        <w:gridCol w:w="952"/>
        <w:gridCol w:w="1151"/>
        <w:gridCol w:w="1444"/>
        <w:gridCol w:w="1940"/>
      </w:tblGrid>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spacing w:after="0" w:line="240" w:lineRule="auto"/>
              <w:jc w:val="center"/>
              <w:rPr>
                <w:rFonts w:ascii="Times New Roman" w:hAnsi="Times New Roman" w:cs="Times New Roman"/>
                <w:sz w:val="28"/>
                <w:szCs w:val="28"/>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Прошу предоставить земельный участок площадью _______________ кв.м, </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местоположение земельного участка: ________________________________, </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vertAlign w:val="superscript"/>
                <w:lang w:eastAsia="ru-RU"/>
              </w:rPr>
              <w:lastRenderedPageBreak/>
              <w:t>_______________________________________________________________________________________________________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кадастровый номер  _______________________________________________, </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(в случае, если границы земельного участка подлежат уточнению)</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для______________________________________________________________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(цель использования земельного участка)</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_________________________________________________________________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вид испрашиваемого права: 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__________________________________________________________________,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___________________________________________________________________________________________________________________________________,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_________________________________________________________________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206D4">
              <w:rPr>
                <w:rFonts w:ascii="Times New Roman" w:hAnsi="Times New Roman" w:cs="Times New Roman"/>
                <w:sz w:val="28"/>
                <w:szCs w:val="28"/>
              </w:rPr>
              <w:t>арственный кадастр недвижимости__________________________________________________</w:t>
            </w:r>
          </w:p>
          <w:p w:rsidR="00D62CDE" w:rsidRPr="003206D4" w:rsidRDefault="00D62CDE" w:rsidP="00156BE5">
            <w:pPr>
              <w:spacing w:after="0" w:line="240" w:lineRule="auto"/>
              <w:jc w:val="center"/>
              <w:rPr>
                <w:rFonts w:ascii="Times New Roman" w:hAnsi="Times New Roman" w:cs="Times New Roman"/>
                <w:sz w:val="28"/>
                <w:szCs w:val="28"/>
              </w:rPr>
            </w:pP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Представлены следующие документы</w:t>
            </w:r>
          </w:p>
        </w:tc>
      </w:tr>
      <w:tr w:rsidR="00D62CDE" w:rsidRPr="007A0226">
        <w:trPr>
          <w:trHeight w:val="20"/>
          <w:jc w:val="center"/>
        </w:trPr>
        <w:tc>
          <w:tcPr>
            <w:tcW w:w="234"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1</w:t>
            </w:r>
          </w:p>
        </w:tc>
        <w:tc>
          <w:tcPr>
            <w:tcW w:w="4766" w:type="pct"/>
            <w:gridSpan w:val="10"/>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234"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234"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234" w:type="pct"/>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1872" w:type="pct"/>
            <w:gridSpan w:val="5"/>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1872" w:type="pct"/>
            <w:gridSpan w:val="5"/>
            <w:vMerge w:val="restar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1872" w:type="pct"/>
            <w:gridSpan w:val="5"/>
            <w:vMerge/>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3128" w:type="pct"/>
            <w:gridSpan w:val="6"/>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Данные представителя (уполномоченного лица)</w:t>
            </w: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Фамилия</w:t>
            </w:r>
          </w:p>
        </w:tc>
        <w:tc>
          <w:tcPr>
            <w:tcW w:w="3998" w:type="pct"/>
            <w:gridSpan w:val="8"/>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u w:val="single"/>
              </w:rPr>
            </w:pP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Отчество</w:t>
            </w:r>
          </w:p>
        </w:tc>
        <w:tc>
          <w:tcPr>
            <w:tcW w:w="3998" w:type="pct"/>
            <w:gridSpan w:val="8"/>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Дата рождения</w:t>
            </w:r>
          </w:p>
        </w:tc>
        <w:tc>
          <w:tcPr>
            <w:tcW w:w="3998" w:type="pct"/>
            <w:gridSpan w:val="8"/>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jc w:val="center"/>
              <w:rPr>
                <w:rFonts w:ascii="Times New Roman" w:hAnsi="Times New Roman" w:cs="Times New Roman"/>
                <w:sz w:val="28"/>
                <w:szCs w:val="28"/>
                <w:lang w:eastAsia="ru-RU"/>
              </w:rPr>
            </w:pPr>
            <w:r w:rsidRPr="003206D4">
              <w:rPr>
                <w:rFonts w:ascii="Times New Roman" w:hAnsi="Times New Roman" w:cs="Times New Roman"/>
                <w:sz w:val="28"/>
                <w:szCs w:val="28"/>
                <w:lang w:eastAsia="ru-RU"/>
              </w:rPr>
              <w:br w:type="page"/>
            </w: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Документ, удостоверяющий личность представителя (уполномоченного лица)</w:t>
            </w: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r w:rsidRPr="003206D4">
              <w:rPr>
                <w:rFonts w:ascii="Times New Roman" w:hAnsi="Times New Roman" w:cs="Times New Roman"/>
                <w:sz w:val="28"/>
                <w:szCs w:val="28"/>
              </w:rPr>
              <w:t>Вид</w:t>
            </w:r>
          </w:p>
        </w:tc>
        <w:tc>
          <w:tcPr>
            <w:tcW w:w="4445" w:type="pct"/>
            <w:gridSpan w:val="9"/>
            <w:tcMar>
              <w:top w:w="0" w:type="dxa"/>
              <w:left w:w="75" w:type="dxa"/>
              <w:bottom w:w="0" w:type="dxa"/>
              <w:right w:w="75" w:type="dxa"/>
            </w:tcMar>
            <w:vAlign w:val="center"/>
          </w:tcPr>
          <w:p w:rsidR="00D62CDE" w:rsidRPr="003206D4" w:rsidRDefault="00D62CDE" w:rsidP="00156BE5">
            <w:pPr>
              <w:spacing w:after="0" w:line="240" w:lineRule="auto"/>
              <w:rPr>
                <w:rFonts w:ascii="Times New Roman" w:hAnsi="Times New Roman" w:cs="Times New Roman"/>
                <w:sz w:val="28"/>
                <w:szCs w:val="28"/>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546"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Выдан</w:t>
            </w:r>
          </w:p>
        </w:tc>
        <w:tc>
          <w:tcPr>
            <w:tcW w:w="2575" w:type="pct"/>
            <w:gridSpan w:val="7"/>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791"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Дата выдачи</w:t>
            </w:r>
          </w:p>
        </w:tc>
        <w:tc>
          <w:tcPr>
            <w:tcW w:w="1078"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br w:type="page"/>
            </w: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Адрес регистрации представителя (уполномоченного лица)</w:t>
            </w: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408" w:type="pct"/>
            <w:gridSpan w:val="4"/>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546"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621"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791"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078"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000" w:type="pct"/>
            <w:gridSpan w:val="11"/>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autoSpaceDE w:val="0"/>
              <w:autoSpaceDN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Адрес места жительства представителя (уполномоченного лица)</w:t>
            </w: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411" w:type="pct"/>
            <w:gridSpan w:val="5"/>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543"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621"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791"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078" w:type="pc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1411" w:type="pct"/>
            <w:gridSpan w:val="5"/>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543" w:type="pct"/>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621" w:type="pct"/>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c>
          <w:tcPr>
            <w:tcW w:w="791" w:type="pct"/>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c>
          <w:tcPr>
            <w:tcW w:w="1078" w:type="pct"/>
            <w:tcBorders>
              <w:left w:val="nil"/>
              <w:right w:val="nil"/>
            </w:tcBorders>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168" w:type="pct"/>
            <w:gridSpan w:val="4"/>
            <w:vMerge w:val="restart"/>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Контактные данные</w:t>
            </w:r>
          </w:p>
        </w:tc>
        <w:tc>
          <w:tcPr>
            <w:tcW w:w="3832" w:type="pct"/>
            <w:gridSpan w:val="7"/>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1168" w:type="pct"/>
            <w:gridSpan w:val="4"/>
            <w:vMerge/>
            <w:vAlign w:val="center"/>
          </w:tcPr>
          <w:p w:rsidR="00D62CDE" w:rsidRPr="003206D4" w:rsidRDefault="00D62CDE" w:rsidP="00156BE5">
            <w:pPr>
              <w:spacing w:after="0" w:line="240" w:lineRule="auto"/>
              <w:rPr>
                <w:rFonts w:ascii="Times New Roman"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D62CDE" w:rsidRPr="003206D4" w:rsidRDefault="00D62CDE" w:rsidP="00156BE5">
            <w:pPr>
              <w:autoSpaceDE w:val="0"/>
              <w:autoSpaceDN w:val="0"/>
              <w:spacing w:after="0" w:line="240" w:lineRule="auto"/>
              <w:rPr>
                <w:rFonts w:ascii="Times New Roman" w:hAnsi="Times New Roman" w:cs="Times New Roman"/>
                <w:sz w:val="28"/>
                <w:szCs w:val="28"/>
                <w:lang w:eastAsia="ru-RU"/>
              </w:rPr>
            </w:pPr>
          </w:p>
        </w:tc>
      </w:tr>
    </w:tbl>
    <w:p w:rsidR="00D62CDE" w:rsidRPr="003206D4" w:rsidRDefault="00D62CDE" w:rsidP="00156BE5">
      <w:pPr>
        <w:spacing w:after="0" w:line="240" w:lineRule="auto"/>
        <w:rPr>
          <w:rFonts w:ascii="Times New Roman" w:hAnsi="Times New Roman" w:cs="Times New Roman"/>
          <w:sz w:val="28"/>
          <w:szCs w:val="28"/>
        </w:rPr>
      </w:pPr>
    </w:p>
    <w:tbl>
      <w:tblPr>
        <w:tblpPr w:leftFromText="180" w:rightFromText="180" w:vertAnchor="text" w:horzAnchor="margin" w:tblpY="293"/>
        <w:tblW w:w="0" w:type="auto"/>
        <w:tblBorders>
          <w:insideH w:val="single" w:sz="4" w:space="0" w:color="auto"/>
        </w:tblBorders>
        <w:tblLook w:val="00A0" w:firstRow="1" w:lastRow="0" w:firstColumn="1" w:lastColumn="0" w:noHBand="0" w:noVBand="0"/>
      </w:tblPr>
      <w:tblGrid>
        <w:gridCol w:w="3190"/>
        <w:gridCol w:w="887"/>
        <w:gridCol w:w="5103"/>
      </w:tblGrid>
      <w:tr w:rsidR="00D62CDE" w:rsidRPr="007A0226">
        <w:tc>
          <w:tcPr>
            <w:tcW w:w="3190" w:type="dxa"/>
          </w:tcPr>
          <w:p w:rsidR="00D62CDE" w:rsidRPr="007A0226" w:rsidRDefault="00D62CDE" w:rsidP="007A0226">
            <w:pPr>
              <w:spacing w:after="0" w:line="240" w:lineRule="auto"/>
              <w:rPr>
                <w:rFonts w:ascii="Times New Roman" w:hAnsi="Times New Roman" w:cs="Times New Roman"/>
                <w:sz w:val="28"/>
                <w:szCs w:val="28"/>
              </w:rPr>
            </w:pPr>
          </w:p>
        </w:tc>
        <w:tc>
          <w:tcPr>
            <w:tcW w:w="887" w:type="dxa"/>
            <w:tcBorders>
              <w:top w:val="nil"/>
              <w:bottom w:val="nil"/>
            </w:tcBorders>
          </w:tcPr>
          <w:p w:rsidR="00D62CDE" w:rsidRPr="007A0226" w:rsidRDefault="00D62CDE" w:rsidP="007A0226">
            <w:pPr>
              <w:spacing w:after="0" w:line="240" w:lineRule="auto"/>
              <w:rPr>
                <w:rFonts w:ascii="Times New Roman" w:hAnsi="Times New Roman" w:cs="Times New Roman"/>
                <w:sz w:val="28"/>
                <w:szCs w:val="28"/>
              </w:rPr>
            </w:pPr>
          </w:p>
        </w:tc>
        <w:tc>
          <w:tcPr>
            <w:tcW w:w="5103" w:type="dxa"/>
          </w:tcPr>
          <w:p w:rsidR="00D62CDE" w:rsidRPr="007A0226" w:rsidRDefault="00D62CDE" w:rsidP="007A0226">
            <w:pPr>
              <w:spacing w:after="0" w:line="240" w:lineRule="auto"/>
              <w:rPr>
                <w:rFonts w:ascii="Times New Roman" w:hAnsi="Times New Roman" w:cs="Times New Roman"/>
                <w:sz w:val="28"/>
                <w:szCs w:val="28"/>
              </w:rPr>
            </w:pPr>
          </w:p>
        </w:tc>
      </w:tr>
      <w:tr w:rsidR="00D62CDE" w:rsidRPr="007A0226">
        <w:tc>
          <w:tcPr>
            <w:tcW w:w="3190" w:type="dxa"/>
          </w:tcPr>
          <w:p w:rsidR="00D62CDE" w:rsidRPr="007A0226" w:rsidRDefault="00D62CDE" w:rsidP="007A0226">
            <w:pPr>
              <w:spacing w:after="0" w:line="240" w:lineRule="auto"/>
              <w:jc w:val="center"/>
              <w:rPr>
                <w:rFonts w:ascii="Times New Roman" w:hAnsi="Times New Roman" w:cs="Times New Roman"/>
                <w:sz w:val="28"/>
                <w:szCs w:val="28"/>
              </w:rPr>
            </w:pPr>
            <w:r w:rsidRPr="007A0226">
              <w:rPr>
                <w:rFonts w:ascii="Times New Roman" w:hAnsi="Times New Roman" w:cs="Times New Roman"/>
                <w:sz w:val="28"/>
                <w:szCs w:val="28"/>
              </w:rPr>
              <w:t>Дата</w:t>
            </w:r>
          </w:p>
        </w:tc>
        <w:tc>
          <w:tcPr>
            <w:tcW w:w="887" w:type="dxa"/>
            <w:tcBorders>
              <w:top w:val="nil"/>
              <w:bottom w:val="nil"/>
            </w:tcBorders>
          </w:tcPr>
          <w:p w:rsidR="00D62CDE" w:rsidRPr="007A0226" w:rsidRDefault="00D62CDE" w:rsidP="007A0226">
            <w:pPr>
              <w:spacing w:after="0" w:line="240" w:lineRule="auto"/>
              <w:jc w:val="center"/>
              <w:rPr>
                <w:rFonts w:ascii="Times New Roman" w:hAnsi="Times New Roman" w:cs="Times New Roman"/>
                <w:sz w:val="28"/>
                <w:szCs w:val="28"/>
              </w:rPr>
            </w:pPr>
          </w:p>
        </w:tc>
        <w:tc>
          <w:tcPr>
            <w:tcW w:w="5103" w:type="dxa"/>
          </w:tcPr>
          <w:p w:rsidR="00D62CDE" w:rsidRPr="007A0226" w:rsidRDefault="00D62CDE" w:rsidP="007A0226">
            <w:pPr>
              <w:spacing w:after="0" w:line="240" w:lineRule="auto"/>
              <w:jc w:val="center"/>
              <w:rPr>
                <w:rFonts w:ascii="Times New Roman" w:hAnsi="Times New Roman" w:cs="Times New Roman"/>
                <w:sz w:val="28"/>
                <w:szCs w:val="28"/>
              </w:rPr>
            </w:pPr>
            <w:r w:rsidRPr="007A0226">
              <w:rPr>
                <w:rFonts w:ascii="Times New Roman" w:hAnsi="Times New Roman" w:cs="Times New Roman"/>
                <w:sz w:val="28"/>
                <w:szCs w:val="28"/>
              </w:rPr>
              <w:t>Подпись/ФИО</w:t>
            </w:r>
          </w:p>
        </w:tc>
      </w:tr>
    </w:tbl>
    <w:p w:rsidR="00D62CDE"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sectPr w:rsidR="00D62CDE" w:rsidSect="00E72ED0">
          <w:pgSz w:w="11906" w:h="16838"/>
          <w:pgMar w:top="1134" w:right="850" w:bottom="1134" w:left="1701" w:header="708" w:footer="708" w:gutter="0"/>
          <w:cols w:space="708"/>
          <w:docGrid w:linePitch="360"/>
        </w:sectPr>
      </w:pPr>
    </w:p>
    <w:p w:rsidR="00D62CDE" w:rsidRPr="003206D4"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3206D4">
        <w:rPr>
          <w:rFonts w:ascii="Times New Roman" w:hAnsi="Times New Roman" w:cs="Times New Roman"/>
          <w:sz w:val="28"/>
          <w:szCs w:val="28"/>
        </w:rPr>
        <w:lastRenderedPageBreak/>
        <w:t>Приложение № 3</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к административному регламенту</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3206D4">
        <w:rPr>
          <w:rFonts w:ascii="Times New Roman" w:hAnsi="Times New Roman" w:cs="Times New Roman"/>
          <w:sz w:val="28"/>
          <w:szCs w:val="28"/>
          <w:lang w:eastAsia="ru-RU"/>
        </w:rPr>
        <w:t>«</w:t>
      </w:r>
      <w:r w:rsidRPr="003206D4">
        <w:rPr>
          <w:rFonts w:ascii="Times New Roman"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cs="Times New Roman"/>
          <w:sz w:val="28"/>
          <w:szCs w:val="28"/>
          <w:lang w:eastAsia="ru-RU"/>
        </w:rPr>
        <w:t>»</w:t>
      </w: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page" w:horzAnchor="margin" w:tblpY="4371"/>
        <w:tblW w:w="5000" w:type="pct"/>
        <w:tblLook w:val="00A0" w:firstRow="1" w:lastRow="0" w:firstColumn="1" w:lastColumn="0" w:noHBand="0" w:noVBand="0"/>
      </w:tblPr>
      <w:tblGrid>
        <w:gridCol w:w="1950"/>
        <w:gridCol w:w="1843"/>
        <w:gridCol w:w="992"/>
        <w:gridCol w:w="4786"/>
      </w:tblGrid>
      <w:tr w:rsidR="00D62CDE" w:rsidRPr="007A0226">
        <w:tc>
          <w:tcPr>
            <w:tcW w:w="1019" w:type="pct"/>
            <w:tcBorders>
              <w:top w:val="single" w:sz="4" w:space="0" w:color="auto"/>
              <w:left w:val="single" w:sz="4" w:space="0" w:color="auto"/>
              <w:bottom w:val="single" w:sz="4" w:space="0" w:color="auto"/>
              <w:right w:val="single" w:sz="4" w:space="0" w:color="auto"/>
            </w:tcBorders>
          </w:tcPr>
          <w:p w:rsidR="00D62CDE" w:rsidRPr="007A0226" w:rsidRDefault="00D62CDE" w:rsidP="007A0226">
            <w:pPr>
              <w:spacing w:after="0" w:line="240" w:lineRule="auto"/>
              <w:rPr>
                <w:rFonts w:ascii="Times New Roman" w:hAnsi="Times New Roman" w:cs="Times New Roman"/>
                <w:sz w:val="28"/>
                <w:szCs w:val="28"/>
              </w:rPr>
            </w:pPr>
            <w:r w:rsidRPr="007A0226">
              <w:rPr>
                <w:rFonts w:ascii="Times New Roman"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D62CDE" w:rsidRPr="007A0226" w:rsidRDefault="00D62CDE" w:rsidP="007A0226">
            <w:pPr>
              <w:spacing w:after="0" w:line="240" w:lineRule="auto"/>
              <w:rPr>
                <w:rFonts w:ascii="Times New Roman" w:hAnsi="Times New Roman" w:cs="Times New Roman"/>
                <w:sz w:val="28"/>
                <w:szCs w:val="28"/>
                <w:u w:val="single"/>
              </w:rPr>
            </w:pPr>
          </w:p>
        </w:tc>
        <w:tc>
          <w:tcPr>
            <w:tcW w:w="518" w:type="pct"/>
            <w:tcBorders>
              <w:left w:val="single" w:sz="4" w:space="0" w:color="auto"/>
            </w:tcBorders>
          </w:tcPr>
          <w:p w:rsidR="00D62CDE" w:rsidRPr="007A0226" w:rsidRDefault="00D62CDE" w:rsidP="007A0226">
            <w:pPr>
              <w:spacing w:after="0" w:line="240" w:lineRule="auto"/>
              <w:rPr>
                <w:rFonts w:ascii="Times New Roman" w:hAnsi="Times New Roman" w:cs="Times New Roman"/>
                <w:sz w:val="28"/>
                <w:szCs w:val="28"/>
                <w:u w:val="single"/>
              </w:rPr>
            </w:pPr>
          </w:p>
        </w:tc>
        <w:tc>
          <w:tcPr>
            <w:tcW w:w="2500" w:type="pct"/>
            <w:tcBorders>
              <w:left w:val="nil"/>
              <w:bottom w:val="single" w:sz="4" w:space="0" w:color="auto"/>
            </w:tcBorders>
          </w:tcPr>
          <w:p w:rsidR="00D62CDE" w:rsidRPr="007A0226" w:rsidRDefault="00D62CDE" w:rsidP="007A0226">
            <w:pPr>
              <w:spacing w:after="0" w:line="240" w:lineRule="auto"/>
              <w:rPr>
                <w:rFonts w:ascii="Times New Roman" w:hAnsi="Times New Roman" w:cs="Times New Roman"/>
                <w:sz w:val="28"/>
                <w:szCs w:val="28"/>
                <w:u w:val="single"/>
              </w:rPr>
            </w:pPr>
          </w:p>
        </w:tc>
      </w:tr>
      <w:tr w:rsidR="00D62CDE" w:rsidRPr="007A0226">
        <w:tc>
          <w:tcPr>
            <w:tcW w:w="1019" w:type="pct"/>
            <w:tcBorders>
              <w:top w:val="single" w:sz="4" w:space="0" w:color="auto"/>
            </w:tcBorders>
          </w:tcPr>
          <w:p w:rsidR="00D62CDE" w:rsidRPr="007A0226" w:rsidRDefault="00D62CDE" w:rsidP="007A0226">
            <w:pPr>
              <w:spacing w:after="0" w:line="240" w:lineRule="auto"/>
              <w:jc w:val="center"/>
              <w:rPr>
                <w:rFonts w:ascii="Times New Roman" w:hAnsi="Times New Roman" w:cs="Times New Roman"/>
                <w:sz w:val="28"/>
                <w:szCs w:val="28"/>
              </w:rPr>
            </w:pPr>
          </w:p>
        </w:tc>
        <w:tc>
          <w:tcPr>
            <w:tcW w:w="963" w:type="pct"/>
            <w:tcBorders>
              <w:top w:val="single" w:sz="4" w:space="0" w:color="auto"/>
            </w:tcBorders>
          </w:tcPr>
          <w:p w:rsidR="00D62CDE" w:rsidRPr="007A0226" w:rsidRDefault="00D62CDE" w:rsidP="007A0226">
            <w:pPr>
              <w:spacing w:after="0" w:line="240" w:lineRule="auto"/>
              <w:jc w:val="center"/>
              <w:rPr>
                <w:rFonts w:ascii="Times New Roman" w:hAnsi="Times New Roman" w:cs="Times New Roman"/>
                <w:sz w:val="28"/>
                <w:szCs w:val="28"/>
              </w:rPr>
            </w:pPr>
          </w:p>
        </w:tc>
        <w:tc>
          <w:tcPr>
            <w:tcW w:w="518" w:type="pct"/>
          </w:tcPr>
          <w:p w:rsidR="00D62CDE" w:rsidRPr="007A0226" w:rsidRDefault="00D62CDE" w:rsidP="007A0226">
            <w:pPr>
              <w:spacing w:after="0" w:line="240" w:lineRule="auto"/>
              <w:jc w:val="center"/>
              <w:rPr>
                <w:rFonts w:ascii="Times New Roman" w:hAnsi="Times New Roman" w:cs="Times New Roman"/>
                <w:sz w:val="28"/>
                <w:szCs w:val="28"/>
              </w:rPr>
            </w:pPr>
          </w:p>
        </w:tc>
        <w:tc>
          <w:tcPr>
            <w:tcW w:w="2500" w:type="pct"/>
            <w:tcBorders>
              <w:top w:val="single" w:sz="4" w:space="0" w:color="auto"/>
            </w:tcBorders>
          </w:tcPr>
          <w:p w:rsidR="00D62CDE" w:rsidRPr="007A0226" w:rsidRDefault="00D62CDE" w:rsidP="007A0226">
            <w:pPr>
              <w:spacing w:after="0" w:line="240" w:lineRule="auto"/>
              <w:jc w:val="center"/>
              <w:rPr>
                <w:rFonts w:ascii="Times New Roman" w:hAnsi="Times New Roman" w:cs="Times New Roman"/>
                <w:sz w:val="28"/>
                <w:szCs w:val="28"/>
              </w:rPr>
            </w:pPr>
            <w:r w:rsidRPr="007A0226">
              <w:rPr>
                <w:rFonts w:ascii="Times New Roman" w:hAnsi="Times New Roman" w:cs="Times New Roman"/>
                <w:sz w:val="28"/>
                <w:szCs w:val="28"/>
              </w:rPr>
              <w:t>Орган, обрабатывающий запрос на предоставление услуги</w:t>
            </w:r>
          </w:p>
        </w:tc>
      </w:tr>
    </w:tbl>
    <w:p w:rsidR="00D62CDE" w:rsidRPr="003206D4" w:rsidRDefault="00D62CDE" w:rsidP="00156BE5">
      <w:pPr>
        <w:autoSpaceDE w:val="0"/>
        <w:autoSpaceDN w:val="0"/>
        <w:adjustRightInd w:val="0"/>
        <w:spacing w:after="0" w:line="240" w:lineRule="auto"/>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939"/>
        <w:gridCol w:w="7566"/>
      </w:tblGrid>
      <w:tr w:rsidR="00D62CDE" w:rsidRPr="007A0226">
        <w:trPr>
          <w:trHeight w:val="20"/>
          <w:jc w:val="center"/>
        </w:trPr>
        <w:tc>
          <w:tcPr>
            <w:tcW w:w="5000" w:type="pct"/>
            <w:gridSpan w:val="2"/>
            <w:tcBorders>
              <w:top w:val="nil"/>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Данные заявителя (физического лица, индивидуального предпринимателя)</w:t>
            </w:r>
          </w:p>
        </w:tc>
      </w:tr>
      <w:tr w:rsidR="00D62CDE" w:rsidRPr="007A0226">
        <w:trPr>
          <w:trHeight w:val="20"/>
          <w:jc w:val="center"/>
        </w:trPr>
        <w:tc>
          <w:tcPr>
            <w:tcW w:w="1020"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Фамилия</w:t>
            </w:r>
          </w:p>
        </w:tc>
        <w:tc>
          <w:tcPr>
            <w:tcW w:w="3980" w:type="pct"/>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1020"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1020"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jc w:val="center"/>
        </w:trPr>
        <w:tc>
          <w:tcPr>
            <w:tcW w:w="1020"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Дата рождения</w:t>
            </w:r>
          </w:p>
        </w:tc>
        <w:tc>
          <w:tcPr>
            <w:tcW w:w="3980" w:type="pct"/>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bl>
    <w:p w:rsidR="00D62CDE" w:rsidRPr="003206D4" w:rsidRDefault="00D62CDE" w:rsidP="00156BE5">
      <w:pPr>
        <w:spacing w:after="0"/>
        <w:rPr>
          <w:rFonts w:ascii="Times New Roman" w:hAnsi="Times New Roman" w:cs="Times New Roman"/>
          <w:sz w:val="28"/>
          <w:szCs w:val="28"/>
          <w:lang w:eastAsia="ru-RU"/>
        </w:rPr>
      </w:pP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078"/>
        <w:gridCol w:w="1160"/>
        <w:gridCol w:w="224"/>
        <w:gridCol w:w="1289"/>
        <w:gridCol w:w="1032"/>
        <w:gridCol w:w="1177"/>
        <w:gridCol w:w="1496"/>
        <w:gridCol w:w="2049"/>
      </w:tblGrid>
      <w:tr w:rsidR="00D62CDE" w:rsidRPr="007A0226">
        <w:trPr>
          <w:trHeight w:val="20"/>
        </w:trPr>
        <w:tc>
          <w:tcPr>
            <w:tcW w:w="1295"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Полное наименование индивидуального предпринимателя</w:t>
            </w:r>
            <w:r w:rsidRPr="003206D4">
              <w:rPr>
                <w:rFonts w:ascii="Times New Roman" w:hAnsi="Times New Roman" w:cs="Times New Roman"/>
                <w:b/>
                <w:bCs/>
                <w:sz w:val="28"/>
                <w:szCs w:val="28"/>
                <w:vertAlign w:val="superscript"/>
                <w:lang w:eastAsia="ru-RU"/>
              </w:rPr>
              <w:footnoteReference w:id="1"/>
            </w:r>
          </w:p>
        </w:tc>
        <w:tc>
          <w:tcPr>
            <w:tcW w:w="3705" w:type="pct"/>
            <w:gridSpan w:val="5"/>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trPr>
        <w:tc>
          <w:tcPr>
            <w:tcW w:w="1295"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ОГРНИП</w:t>
            </w:r>
            <w:r w:rsidRPr="003206D4">
              <w:rPr>
                <w:rFonts w:ascii="Times New Roman" w:hAnsi="Times New Roman" w:cs="Times New Roman"/>
                <w:b/>
                <w:bCs/>
                <w:sz w:val="28"/>
                <w:szCs w:val="28"/>
                <w:vertAlign w:val="superscript"/>
                <w:lang w:eastAsia="ru-RU"/>
              </w:rPr>
              <w:footnoteReference w:id="2"/>
            </w:r>
          </w:p>
        </w:tc>
        <w:tc>
          <w:tcPr>
            <w:tcW w:w="3705" w:type="pct"/>
            <w:gridSpan w:val="5"/>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trPr>
        <w:tc>
          <w:tcPr>
            <w:tcW w:w="5000" w:type="pct"/>
            <w:gridSpan w:val="8"/>
            <w:tcBorders>
              <w:left w:val="nil"/>
              <w:right w:val="nil"/>
            </w:tcBorders>
            <w:tcMar>
              <w:top w:w="0" w:type="dxa"/>
              <w:left w:w="75" w:type="dxa"/>
              <w:bottom w:w="0" w:type="dxa"/>
              <w:right w:w="75" w:type="dxa"/>
            </w:tcMar>
            <w:vAlign w:val="center"/>
          </w:tcPr>
          <w:p w:rsidR="00D62CDE" w:rsidRPr="003206D4" w:rsidRDefault="00D62CDE" w:rsidP="00156BE5">
            <w:pPr>
              <w:spacing w:after="0"/>
              <w:jc w:val="center"/>
              <w:rPr>
                <w:rFonts w:ascii="Times New Roman" w:hAnsi="Times New Roman" w:cs="Times New Roman"/>
                <w:b/>
                <w:bCs/>
                <w:sz w:val="28"/>
                <w:szCs w:val="28"/>
              </w:rPr>
            </w:pPr>
          </w:p>
          <w:p w:rsidR="00D62CDE" w:rsidRPr="003206D4" w:rsidRDefault="00D62CDE" w:rsidP="00156BE5">
            <w:pPr>
              <w:spacing w:after="0"/>
              <w:jc w:val="center"/>
              <w:rPr>
                <w:rFonts w:ascii="Times New Roman" w:hAnsi="Times New Roman" w:cs="Times New Roman"/>
                <w:b/>
                <w:bCs/>
                <w:sz w:val="28"/>
                <w:szCs w:val="28"/>
              </w:rPr>
            </w:pPr>
            <w:r w:rsidRPr="003206D4">
              <w:rPr>
                <w:rFonts w:ascii="Times New Roman" w:hAnsi="Times New Roman" w:cs="Times New Roman"/>
                <w:b/>
                <w:bCs/>
                <w:sz w:val="28"/>
                <w:szCs w:val="28"/>
              </w:rPr>
              <w:t>Документ, удостоверяющий личность заявителя</w:t>
            </w: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r w:rsidRPr="003206D4">
              <w:rPr>
                <w:rFonts w:ascii="Times New Roman" w:hAnsi="Times New Roman" w:cs="Times New Roman"/>
                <w:sz w:val="28"/>
                <w:szCs w:val="28"/>
              </w:rPr>
              <w:t>Вид</w:t>
            </w:r>
          </w:p>
        </w:tc>
        <w:tc>
          <w:tcPr>
            <w:tcW w:w="4433" w:type="pct"/>
            <w:gridSpan w:val="7"/>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43"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Выдан</w:t>
            </w:r>
          </w:p>
        </w:tc>
        <w:tc>
          <w:tcPr>
            <w:tcW w:w="2568" w:type="pct"/>
            <w:gridSpan w:val="5"/>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78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Дата выдачи</w:t>
            </w:r>
          </w:p>
        </w:tc>
        <w:tc>
          <w:tcPr>
            <w:tcW w:w="1078"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r w:rsidR="00D62CDE" w:rsidRPr="007A0226">
        <w:trPr>
          <w:trHeight w:val="20"/>
        </w:trPr>
        <w:tc>
          <w:tcPr>
            <w:tcW w:w="5000" w:type="pct"/>
            <w:gridSpan w:val="8"/>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Адрес регистрации заявителя /</w:t>
            </w: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Юридический адрес (адрес регистрации) индивидуального предпринимателя</w:t>
            </w:r>
            <w:r w:rsidRPr="003206D4">
              <w:rPr>
                <w:rFonts w:ascii="Times New Roman" w:hAnsi="Times New Roman" w:cs="Times New Roman"/>
                <w:b/>
                <w:bCs/>
                <w:sz w:val="28"/>
                <w:szCs w:val="28"/>
                <w:vertAlign w:val="superscript"/>
                <w:lang w:eastAsia="ru-RU"/>
              </w:rPr>
              <w:footnoteReference w:id="3"/>
            </w: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Регион </w:t>
            </w:r>
          </w:p>
        </w:tc>
        <w:tc>
          <w:tcPr>
            <w:tcW w:w="186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Дом</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543"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619"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78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078"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000" w:type="pct"/>
            <w:gridSpan w:val="8"/>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Адрес места жительства заявителя /</w:t>
            </w: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3206D4">
              <w:rPr>
                <w:rFonts w:ascii="Times New Roman" w:hAnsi="Times New Roman" w:cs="Times New Roman"/>
                <w:b/>
                <w:bCs/>
                <w:sz w:val="28"/>
                <w:szCs w:val="28"/>
                <w:lang w:eastAsia="ru-RU"/>
              </w:rPr>
              <w:t>Почтовый адрес индивидуального предпринимателя</w:t>
            </w:r>
            <w:r w:rsidRPr="003206D4">
              <w:rPr>
                <w:rFonts w:ascii="Times New Roman" w:hAnsi="Times New Roman" w:cs="Times New Roman"/>
                <w:b/>
                <w:bCs/>
                <w:sz w:val="28"/>
                <w:szCs w:val="28"/>
                <w:vertAlign w:val="superscript"/>
                <w:lang w:eastAsia="ru-RU"/>
              </w:rPr>
              <w:footnoteReference w:id="4"/>
            </w: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Регион</w:t>
            </w:r>
          </w:p>
        </w:tc>
        <w:tc>
          <w:tcPr>
            <w:tcW w:w="186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406"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543"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619"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787"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078"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567"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06" w:type="pct"/>
            <w:gridSpan w:val="3"/>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543"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19"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787"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78"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trPr>
        <w:tc>
          <w:tcPr>
            <w:tcW w:w="1177" w:type="pct"/>
            <w:gridSpan w:val="2"/>
            <w:vMerge w:val="restar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Контактные данные</w:t>
            </w:r>
          </w:p>
        </w:tc>
        <w:tc>
          <w:tcPr>
            <w:tcW w:w="3823" w:type="pct"/>
            <w:gridSpan w:val="6"/>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r w:rsidR="00D62CDE" w:rsidRPr="007A0226">
        <w:trPr>
          <w:trHeight w:val="20"/>
        </w:trPr>
        <w:tc>
          <w:tcPr>
            <w:tcW w:w="1177" w:type="pct"/>
            <w:gridSpan w:val="2"/>
            <w:vMerge/>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b/>
                <w:bCs/>
                <w:sz w:val="28"/>
                <w:szCs w:val="28"/>
                <w:lang w:eastAsia="ru-RU"/>
              </w:rPr>
            </w:pPr>
          </w:p>
        </w:tc>
        <w:tc>
          <w:tcPr>
            <w:tcW w:w="3823" w:type="pct"/>
            <w:gridSpan w:val="6"/>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D62CDE" w:rsidRPr="003206D4" w:rsidRDefault="00D62CDE" w:rsidP="00156BE5">
      <w:pPr>
        <w:spacing w:after="0"/>
        <w:jc w:val="both"/>
        <w:rPr>
          <w:rFonts w:ascii="Times New Roman" w:hAnsi="Times New Roman" w:cs="Times New Roman"/>
          <w:sz w:val="28"/>
          <w:szCs w:val="28"/>
        </w:rPr>
      </w:pPr>
    </w:p>
    <w:p w:rsidR="00D62CDE" w:rsidRPr="003206D4" w:rsidRDefault="00D62CDE" w:rsidP="00156BE5">
      <w:pPr>
        <w:spacing w:after="0" w:line="240" w:lineRule="auto"/>
        <w:jc w:val="center"/>
        <w:rPr>
          <w:rFonts w:ascii="Times New Roman" w:hAnsi="Times New Roman" w:cs="Times New Roman"/>
          <w:sz w:val="28"/>
          <w:szCs w:val="28"/>
        </w:rPr>
      </w:pPr>
      <w:r w:rsidRPr="003206D4">
        <w:rPr>
          <w:rFonts w:ascii="Times New Roman" w:hAnsi="Times New Roman" w:cs="Times New Roman"/>
          <w:sz w:val="28"/>
          <w:szCs w:val="28"/>
        </w:rPr>
        <w:t>ЗАЯВЛЕНИЕ</w:t>
      </w:r>
    </w:p>
    <w:p w:rsidR="00D62CDE" w:rsidRPr="003206D4" w:rsidRDefault="00D62CDE" w:rsidP="00156BE5">
      <w:pPr>
        <w:spacing w:after="0" w:line="240" w:lineRule="auto"/>
        <w:jc w:val="center"/>
        <w:rPr>
          <w:rFonts w:ascii="Times New Roman" w:hAnsi="Times New Roman" w:cs="Times New Roman"/>
          <w:sz w:val="28"/>
          <w:szCs w:val="28"/>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Прошу предоставить земельный участок площадью _______________ кв.м, </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местоположение земельного участка: ________________________________, </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vertAlign w:val="superscript"/>
          <w:lang w:eastAsia="ru-RU"/>
        </w:rPr>
        <w:t>____________________________________________________________________________________________________________________________________________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кадастровый номер  _______________________________________________, </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(в случае, если границы земельного участка подлежат уточнению)</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для______________________________________________________________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(цель использования земельного участка)</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_________________________________________________________________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вид испрашиваемого права: 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__________________________________________________________________,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D62CDE" w:rsidRPr="003206D4" w:rsidRDefault="00D62CDE" w:rsidP="00156BE5">
      <w:pPr>
        <w:spacing w:after="0" w:line="240" w:lineRule="auto"/>
        <w:jc w:val="both"/>
        <w:rPr>
          <w:rFonts w:ascii="Times New Roman" w:hAnsi="Times New Roman" w:cs="Times New Roman"/>
          <w:sz w:val="28"/>
          <w:szCs w:val="28"/>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3206D4">
        <w:rPr>
          <w:rFonts w:ascii="Times New Roman" w:hAnsi="Times New Roman" w:cs="Times New Roman"/>
          <w:sz w:val="28"/>
          <w:szCs w:val="28"/>
          <w:lang w:eastAsia="ru-RU"/>
        </w:rPr>
        <w:lastRenderedPageBreak/>
        <w:t>муниципальных нужд</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___________________________________________________________________________________________________________________________________,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206D4">
        <w:rPr>
          <w:rFonts w:ascii="Times New Roman" w:hAnsi="Times New Roman" w:cs="Times New Roman"/>
          <w:sz w:val="28"/>
          <w:szCs w:val="28"/>
          <w:lang w:eastAsia="ru-RU"/>
        </w:rPr>
        <w:t>_________________________________________________________________</w:t>
      </w:r>
    </w:p>
    <w:p w:rsidR="00D62CDE" w:rsidRPr="003206D4" w:rsidRDefault="00D62CDE" w:rsidP="00156BE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D62CDE" w:rsidRPr="003206D4" w:rsidRDefault="00D62CDE" w:rsidP="00156BE5">
      <w:pPr>
        <w:spacing w:after="0" w:line="240" w:lineRule="auto"/>
        <w:jc w:val="both"/>
        <w:rPr>
          <w:rFonts w:ascii="Times New Roman" w:hAnsi="Times New Roman" w:cs="Times New Roman"/>
          <w:sz w:val="28"/>
          <w:szCs w:val="28"/>
        </w:rPr>
      </w:pPr>
      <w:r w:rsidRPr="003206D4">
        <w:rPr>
          <w:rFonts w:ascii="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206D4">
        <w:rPr>
          <w:rFonts w:ascii="Times New Roman" w:hAnsi="Times New Roman" w:cs="Times New Roman"/>
          <w:sz w:val="28"/>
          <w:szCs w:val="28"/>
        </w:rPr>
        <w:t>арственный кадастр недвижимости__________________________________________________</w:t>
      </w:r>
    </w:p>
    <w:p w:rsidR="00D62CDE" w:rsidRPr="003206D4" w:rsidRDefault="00D62CDE" w:rsidP="00156BE5">
      <w:pPr>
        <w:spacing w:after="0" w:line="240" w:lineRule="auto"/>
        <w:jc w:val="center"/>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4"/>
        <w:gridCol w:w="610"/>
        <w:gridCol w:w="850"/>
        <w:gridCol w:w="316"/>
        <w:gridCol w:w="1338"/>
        <w:gridCol w:w="173"/>
        <w:gridCol w:w="8"/>
        <w:gridCol w:w="1032"/>
        <w:gridCol w:w="1181"/>
        <w:gridCol w:w="1504"/>
        <w:gridCol w:w="2049"/>
      </w:tblGrid>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Представлены следующие документы</w:t>
            </w:r>
          </w:p>
        </w:tc>
      </w:tr>
      <w:tr w:rsidR="00D62CDE" w:rsidRPr="007A0226">
        <w:trPr>
          <w:trHeight w:val="20"/>
          <w:jc w:val="center"/>
        </w:trPr>
        <w:tc>
          <w:tcPr>
            <w:tcW w:w="234"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1</w:t>
            </w:r>
          </w:p>
        </w:tc>
        <w:tc>
          <w:tcPr>
            <w:tcW w:w="4766" w:type="pct"/>
            <w:gridSpan w:val="10"/>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234"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234"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jc w:val="center"/>
        </w:trPr>
        <w:tc>
          <w:tcPr>
            <w:tcW w:w="234"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jc w:val="center"/>
        </w:trPr>
        <w:tc>
          <w:tcPr>
            <w:tcW w:w="1872" w:type="pct"/>
            <w:gridSpan w:val="5"/>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1872" w:type="pct"/>
            <w:gridSpan w:val="5"/>
            <w:vMerge w:val="restar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1872" w:type="pct"/>
            <w:gridSpan w:val="5"/>
            <w:vMerge/>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3128" w:type="pct"/>
            <w:gridSpan w:val="6"/>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Данные представителя (уполномоченного лица)</w:t>
            </w: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Фамилия</w:t>
            </w:r>
          </w:p>
        </w:tc>
        <w:tc>
          <w:tcPr>
            <w:tcW w:w="3998" w:type="pct"/>
            <w:gridSpan w:val="8"/>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u w:val="single"/>
              </w:rPr>
            </w:pP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Отчество</w:t>
            </w:r>
          </w:p>
        </w:tc>
        <w:tc>
          <w:tcPr>
            <w:tcW w:w="3998" w:type="pct"/>
            <w:gridSpan w:val="8"/>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jc w:val="center"/>
        </w:trPr>
        <w:tc>
          <w:tcPr>
            <w:tcW w:w="1002"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Дата рождения</w:t>
            </w:r>
          </w:p>
        </w:tc>
        <w:tc>
          <w:tcPr>
            <w:tcW w:w="3998" w:type="pct"/>
            <w:gridSpan w:val="8"/>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sz w:val="28"/>
                <w:szCs w:val="28"/>
                <w:lang w:eastAsia="ru-RU"/>
              </w:rPr>
              <w:br w:type="page"/>
            </w:r>
            <w:r w:rsidRPr="003206D4">
              <w:rPr>
                <w:rFonts w:ascii="Times New Roman" w:hAnsi="Times New Roman" w:cs="Times New Roman"/>
                <w:b/>
                <w:bCs/>
                <w:sz w:val="28"/>
                <w:szCs w:val="28"/>
                <w:lang w:eastAsia="ru-RU"/>
              </w:rPr>
              <w:t>Документ, удостоверяющий личность представителя (уполномоченного лица)</w:t>
            </w: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r w:rsidRPr="003206D4">
              <w:rPr>
                <w:rFonts w:ascii="Times New Roman" w:hAnsi="Times New Roman" w:cs="Times New Roman"/>
                <w:sz w:val="28"/>
                <w:szCs w:val="28"/>
              </w:rPr>
              <w:t>Вид</w:t>
            </w:r>
          </w:p>
        </w:tc>
        <w:tc>
          <w:tcPr>
            <w:tcW w:w="4445" w:type="pct"/>
            <w:gridSpan w:val="9"/>
            <w:tcMar>
              <w:top w:w="0" w:type="dxa"/>
              <w:left w:w="75" w:type="dxa"/>
              <w:bottom w:w="0" w:type="dxa"/>
              <w:right w:w="75" w:type="dxa"/>
            </w:tcMar>
            <w:vAlign w:val="center"/>
          </w:tcPr>
          <w:p w:rsidR="00D62CDE" w:rsidRPr="003206D4" w:rsidRDefault="00D62CDE" w:rsidP="00156BE5">
            <w:pPr>
              <w:spacing w:after="0"/>
              <w:rPr>
                <w:rFonts w:ascii="Times New Roman" w:hAnsi="Times New Roman" w:cs="Times New Roman"/>
                <w:sz w:val="28"/>
                <w:szCs w:val="28"/>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46"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Выдан</w:t>
            </w:r>
          </w:p>
        </w:tc>
        <w:tc>
          <w:tcPr>
            <w:tcW w:w="2575" w:type="pct"/>
            <w:gridSpan w:val="7"/>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791"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lastRenderedPageBreak/>
              <w:t>Дата выдачи</w:t>
            </w:r>
          </w:p>
        </w:tc>
        <w:tc>
          <w:tcPr>
            <w:tcW w:w="1079"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lastRenderedPageBreak/>
              <w:br w:type="page"/>
            </w: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Адрес регистрации представителя (уполномоченного лица)</w:t>
            </w: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408" w:type="pct"/>
            <w:gridSpan w:val="4"/>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546"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621"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791"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079"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000" w:type="pct"/>
            <w:gridSpan w:val="11"/>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62CDE" w:rsidRPr="003206D4" w:rsidRDefault="00D62CDE" w:rsidP="00156B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Адрес места жительства представителя (уполномоченного лица)</w:t>
            </w: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Дом</w:t>
            </w:r>
          </w:p>
        </w:tc>
        <w:tc>
          <w:tcPr>
            <w:tcW w:w="1412" w:type="pct"/>
            <w:gridSpan w:val="5"/>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543"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Корпус</w:t>
            </w:r>
          </w:p>
        </w:tc>
        <w:tc>
          <w:tcPr>
            <w:tcW w:w="621"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791"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r w:rsidRPr="003206D4">
              <w:rPr>
                <w:rFonts w:ascii="Times New Roman" w:hAnsi="Times New Roman" w:cs="Times New Roman"/>
                <w:sz w:val="28"/>
                <w:szCs w:val="28"/>
                <w:lang w:eastAsia="ru-RU"/>
              </w:rPr>
              <w:t>Квартира</w:t>
            </w:r>
          </w:p>
        </w:tc>
        <w:tc>
          <w:tcPr>
            <w:tcW w:w="1079" w:type="pc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555" w:type="pct"/>
            <w:gridSpan w:val="2"/>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12" w:type="pct"/>
            <w:gridSpan w:val="5"/>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543"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21"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c>
          <w:tcPr>
            <w:tcW w:w="791"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79" w:type="pct"/>
            <w:tcBorders>
              <w:left w:val="nil"/>
              <w:right w:val="nil"/>
            </w:tcBorders>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u w:val="single"/>
                <w:lang w:eastAsia="ru-RU"/>
              </w:rPr>
            </w:pPr>
          </w:p>
        </w:tc>
      </w:tr>
      <w:tr w:rsidR="00D62CDE" w:rsidRPr="007A0226">
        <w:trPr>
          <w:trHeight w:val="20"/>
          <w:jc w:val="center"/>
        </w:trPr>
        <w:tc>
          <w:tcPr>
            <w:tcW w:w="1168" w:type="pct"/>
            <w:gridSpan w:val="4"/>
            <w:vMerge w:val="restart"/>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Контактные данные</w:t>
            </w:r>
          </w:p>
        </w:tc>
        <w:tc>
          <w:tcPr>
            <w:tcW w:w="3832" w:type="pct"/>
            <w:gridSpan w:val="7"/>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r w:rsidR="00D62CDE" w:rsidRPr="007A0226">
        <w:trPr>
          <w:trHeight w:val="20"/>
          <w:jc w:val="center"/>
        </w:trPr>
        <w:tc>
          <w:tcPr>
            <w:tcW w:w="1168" w:type="pct"/>
            <w:gridSpan w:val="4"/>
            <w:vMerge/>
            <w:vAlign w:val="center"/>
          </w:tcPr>
          <w:p w:rsidR="00D62CDE" w:rsidRPr="003206D4" w:rsidRDefault="00D62CDE" w:rsidP="00156BE5">
            <w:pPr>
              <w:spacing w:after="0"/>
              <w:rPr>
                <w:rFonts w:ascii="Times New Roman"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D62CDE" w:rsidRPr="003206D4" w:rsidRDefault="00D62CDE" w:rsidP="00156BE5">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D62CDE" w:rsidRPr="003206D4" w:rsidRDefault="00D62CDE" w:rsidP="00156BE5">
      <w:pPr>
        <w:spacing w:after="0"/>
        <w:rPr>
          <w:rFonts w:ascii="Times New Roman" w:hAnsi="Times New Roman" w:cs="Times New Roman"/>
          <w:sz w:val="28"/>
          <w:szCs w:val="28"/>
        </w:rPr>
      </w:pPr>
    </w:p>
    <w:p w:rsidR="00D62CDE" w:rsidRPr="003206D4" w:rsidRDefault="00D62CDE" w:rsidP="00156BE5">
      <w:pPr>
        <w:spacing w:after="0"/>
        <w:rPr>
          <w:rFonts w:ascii="Times New Roman" w:hAnsi="Times New Roman" w:cs="Times New Roman"/>
          <w:sz w:val="28"/>
          <w:szCs w:val="28"/>
        </w:rPr>
      </w:pPr>
    </w:p>
    <w:p w:rsidR="00D62CDE" w:rsidRPr="003206D4" w:rsidRDefault="00D62CDE" w:rsidP="00156BE5">
      <w:pPr>
        <w:spacing w:after="0"/>
        <w:rPr>
          <w:rFonts w:ascii="Times New Roman" w:hAnsi="Times New Roman" w:cs="Times New Roman"/>
          <w:sz w:val="28"/>
          <w:szCs w:val="28"/>
        </w:rPr>
      </w:pPr>
    </w:p>
    <w:tbl>
      <w:tblPr>
        <w:tblW w:w="0" w:type="auto"/>
        <w:tblInd w:w="2" w:type="dxa"/>
        <w:tblBorders>
          <w:insideH w:val="single" w:sz="4" w:space="0" w:color="auto"/>
        </w:tblBorders>
        <w:tblLook w:val="00A0" w:firstRow="1" w:lastRow="0" w:firstColumn="1" w:lastColumn="0" w:noHBand="0" w:noVBand="0"/>
      </w:tblPr>
      <w:tblGrid>
        <w:gridCol w:w="3190"/>
        <w:gridCol w:w="887"/>
        <w:gridCol w:w="5103"/>
      </w:tblGrid>
      <w:tr w:rsidR="00D62CDE" w:rsidRPr="007A0226">
        <w:tc>
          <w:tcPr>
            <w:tcW w:w="3190" w:type="dxa"/>
          </w:tcPr>
          <w:p w:rsidR="00D62CDE" w:rsidRPr="007A0226" w:rsidRDefault="00D62CDE" w:rsidP="007A0226">
            <w:pPr>
              <w:spacing w:after="0" w:line="240" w:lineRule="auto"/>
              <w:rPr>
                <w:rFonts w:ascii="Times New Roman" w:hAnsi="Times New Roman" w:cs="Times New Roman"/>
                <w:sz w:val="28"/>
                <w:szCs w:val="28"/>
              </w:rPr>
            </w:pPr>
          </w:p>
        </w:tc>
        <w:tc>
          <w:tcPr>
            <w:tcW w:w="887" w:type="dxa"/>
            <w:tcBorders>
              <w:top w:val="nil"/>
              <w:bottom w:val="nil"/>
            </w:tcBorders>
          </w:tcPr>
          <w:p w:rsidR="00D62CDE" w:rsidRPr="007A0226" w:rsidRDefault="00D62CDE" w:rsidP="007A0226">
            <w:pPr>
              <w:spacing w:after="0" w:line="240" w:lineRule="auto"/>
              <w:rPr>
                <w:rFonts w:ascii="Times New Roman" w:hAnsi="Times New Roman" w:cs="Times New Roman"/>
                <w:sz w:val="28"/>
                <w:szCs w:val="28"/>
              </w:rPr>
            </w:pPr>
          </w:p>
        </w:tc>
        <w:tc>
          <w:tcPr>
            <w:tcW w:w="5103" w:type="dxa"/>
          </w:tcPr>
          <w:p w:rsidR="00D62CDE" w:rsidRPr="007A0226" w:rsidRDefault="00D62CDE" w:rsidP="007A0226">
            <w:pPr>
              <w:spacing w:after="0" w:line="240" w:lineRule="auto"/>
              <w:rPr>
                <w:rFonts w:ascii="Times New Roman" w:hAnsi="Times New Roman" w:cs="Times New Roman"/>
                <w:sz w:val="28"/>
                <w:szCs w:val="28"/>
              </w:rPr>
            </w:pPr>
          </w:p>
        </w:tc>
      </w:tr>
      <w:tr w:rsidR="00D62CDE" w:rsidRPr="007A0226">
        <w:tc>
          <w:tcPr>
            <w:tcW w:w="3190" w:type="dxa"/>
          </w:tcPr>
          <w:p w:rsidR="00D62CDE" w:rsidRPr="007A0226" w:rsidRDefault="00D62CDE" w:rsidP="007A0226">
            <w:pPr>
              <w:spacing w:after="0" w:line="240" w:lineRule="auto"/>
              <w:jc w:val="center"/>
              <w:rPr>
                <w:rFonts w:ascii="Times New Roman" w:hAnsi="Times New Roman" w:cs="Times New Roman"/>
                <w:sz w:val="28"/>
                <w:szCs w:val="28"/>
              </w:rPr>
            </w:pPr>
            <w:r w:rsidRPr="007A0226">
              <w:rPr>
                <w:rFonts w:ascii="Times New Roman" w:hAnsi="Times New Roman" w:cs="Times New Roman"/>
                <w:sz w:val="28"/>
                <w:szCs w:val="28"/>
              </w:rPr>
              <w:t>Дата</w:t>
            </w:r>
          </w:p>
        </w:tc>
        <w:tc>
          <w:tcPr>
            <w:tcW w:w="887" w:type="dxa"/>
            <w:tcBorders>
              <w:top w:val="nil"/>
              <w:bottom w:val="nil"/>
            </w:tcBorders>
          </w:tcPr>
          <w:p w:rsidR="00D62CDE" w:rsidRPr="007A0226" w:rsidRDefault="00D62CDE" w:rsidP="007A0226">
            <w:pPr>
              <w:spacing w:after="0" w:line="240" w:lineRule="auto"/>
              <w:jc w:val="center"/>
              <w:rPr>
                <w:rFonts w:ascii="Times New Roman" w:hAnsi="Times New Roman" w:cs="Times New Roman"/>
                <w:sz w:val="28"/>
                <w:szCs w:val="28"/>
              </w:rPr>
            </w:pPr>
          </w:p>
        </w:tc>
        <w:tc>
          <w:tcPr>
            <w:tcW w:w="5103" w:type="dxa"/>
          </w:tcPr>
          <w:p w:rsidR="00D62CDE" w:rsidRPr="007A0226" w:rsidRDefault="00D62CDE" w:rsidP="007A0226">
            <w:pPr>
              <w:spacing w:after="0" w:line="240" w:lineRule="auto"/>
              <w:jc w:val="center"/>
              <w:rPr>
                <w:rFonts w:ascii="Times New Roman" w:hAnsi="Times New Roman" w:cs="Times New Roman"/>
                <w:sz w:val="28"/>
                <w:szCs w:val="28"/>
              </w:rPr>
            </w:pPr>
            <w:r w:rsidRPr="007A0226">
              <w:rPr>
                <w:rFonts w:ascii="Times New Roman" w:hAnsi="Times New Roman" w:cs="Times New Roman"/>
                <w:sz w:val="28"/>
                <w:szCs w:val="28"/>
              </w:rPr>
              <w:t>Подпись/ФИО</w:t>
            </w:r>
          </w:p>
        </w:tc>
      </w:tr>
    </w:tbl>
    <w:p w:rsidR="00D62CDE" w:rsidRPr="003206D4" w:rsidRDefault="00D62CDE" w:rsidP="00156BE5">
      <w:pPr>
        <w:autoSpaceDE w:val="0"/>
        <w:autoSpaceDN w:val="0"/>
        <w:adjustRightInd w:val="0"/>
        <w:spacing w:after="0" w:line="240" w:lineRule="auto"/>
        <w:rPr>
          <w:rFonts w:ascii="Times New Roman" w:hAnsi="Times New Roman" w:cs="Times New Roman"/>
          <w:sz w:val="28"/>
          <w:szCs w:val="28"/>
        </w:rPr>
      </w:pPr>
    </w:p>
    <w:p w:rsidR="00D62CDE" w:rsidRPr="003206D4" w:rsidRDefault="00D62CDE" w:rsidP="00156BE5">
      <w:pPr>
        <w:spacing w:after="0"/>
        <w:jc w:val="both"/>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62CDE" w:rsidRPr="003206D4" w:rsidRDefault="00D62CDE" w:rsidP="00156BE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3206D4">
        <w:rPr>
          <w:rFonts w:ascii="Times New Roman" w:hAnsi="Times New Roman" w:cs="Times New Roman"/>
          <w:sz w:val="28"/>
          <w:szCs w:val="28"/>
        </w:rPr>
        <w:lastRenderedPageBreak/>
        <w:t>Приложение № 4</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к административному регламенту</w:t>
      </w:r>
    </w:p>
    <w:p w:rsidR="00D62CDE" w:rsidRPr="003206D4" w:rsidRDefault="00D62CDE" w:rsidP="00156BE5">
      <w:pPr>
        <w:autoSpaceDE w:val="0"/>
        <w:autoSpaceDN w:val="0"/>
        <w:adjustRightInd w:val="0"/>
        <w:spacing w:after="0" w:line="240" w:lineRule="auto"/>
        <w:ind w:firstLine="709"/>
        <w:jc w:val="right"/>
        <w:rPr>
          <w:rFonts w:ascii="Times New Roman" w:hAnsi="Times New Roman" w:cs="Times New Roman"/>
          <w:sz w:val="28"/>
          <w:szCs w:val="28"/>
        </w:rPr>
      </w:pPr>
      <w:r w:rsidRPr="003206D4">
        <w:rPr>
          <w:rFonts w:ascii="Times New Roman" w:hAnsi="Times New Roman" w:cs="Times New Roman"/>
          <w:sz w:val="28"/>
          <w:szCs w:val="28"/>
        </w:rPr>
        <w:t>предоставления муниципальной услуги</w:t>
      </w:r>
    </w:p>
    <w:p w:rsidR="00D62CDE" w:rsidRPr="003206D4" w:rsidRDefault="00D62CDE" w:rsidP="00156BE5">
      <w:pPr>
        <w:widowControl w:val="0"/>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3206D4">
        <w:rPr>
          <w:rFonts w:ascii="Times New Roman" w:hAnsi="Times New Roman" w:cs="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D62CDE" w:rsidRPr="003206D4" w:rsidRDefault="00D62CDE" w:rsidP="00156BE5">
      <w:pPr>
        <w:widowControl w:val="0"/>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БЛОК-СХЕМА</w:t>
      </w:r>
    </w:p>
    <w:p w:rsidR="00D62CDE" w:rsidRPr="003206D4" w:rsidRDefault="00D62CDE" w:rsidP="00156BE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3206D4">
        <w:rPr>
          <w:rFonts w:ascii="Times New Roman" w:hAnsi="Times New Roman" w:cs="Times New Roman"/>
          <w:b/>
          <w:bCs/>
          <w:sz w:val="28"/>
          <w:szCs w:val="28"/>
          <w:lang w:eastAsia="ru-RU"/>
        </w:rPr>
        <w:t>ПРЕДОСТАВЛЕНИЯ МУНИЦИПАЛЬНОЙ УСЛУГИ</w:t>
      </w:r>
    </w:p>
    <w:p w:rsidR="00D62CDE" w:rsidRPr="003E7CBF" w:rsidRDefault="0061615C" w:rsidP="00156BE5">
      <w:pPr>
        <w:ind w:left="-851"/>
      </w:pPr>
      <w:r>
        <w:rPr>
          <w:noProof/>
          <w:lang w:eastAsia="ru-RU"/>
        </w:rPr>
        <w:drawing>
          <wp:inline distT="0" distB="0" distL="0" distR="0">
            <wp:extent cx="5876925" cy="5353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25" cy="5353050"/>
                    </a:xfrm>
                    <a:prstGeom prst="rect">
                      <a:avLst/>
                    </a:prstGeom>
                    <a:noFill/>
                    <a:ln>
                      <a:noFill/>
                    </a:ln>
                  </pic:spPr>
                </pic:pic>
              </a:graphicData>
            </a:graphic>
          </wp:inline>
        </w:drawing>
      </w:r>
    </w:p>
    <w:p w:rsidR="00D62CDE" w:rsidRPr="003E7CBF" w:rsidRDefault="00D62CDE" w:rsidP="00156BE5"/>
    <w:p w:rsidR="00D62CDE" w:rsidRPr="003E7CBF" w:rsidRDefault="00D62CDE" w:rsidP="00156BE5"/>
    <w:p w:rsidR="00D62CDE" w:rsidRDefault="00D62CDE" w:rsidP="00156BE5"/>
    <w:sectPr w:rsidR="00D62CDE"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11" w:rsidRDefault="000A0611" w:rsidP="003E7CBF">
      <w:pPr>
        <w:spacing w:after="0" w:line="240" w:lineRule="auto"/>
      </w:pPr>
      <w:r>
        <w:separator/>
      </w:r>
    </w:p>
  </w:endnote>
  <w:endnote w:type="continuationSeparator" w:id="0">
    <w:p w:rsidR="000A0611" w:rsidRDefault="000A0611"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11" w:rsidRDefault="000A0611" w:rsidP="003E7CBF">
      <w:pPr>
        <w:spacing w:after="0" w:line="240" w:lineRule="auto"/>
      </w:pPr>
      <w:r>
        <w:separator/>
      </w:r>
    </w:p>
  </w:footnote>
  <w:footnote w:type="continuationSeparator" w:id="0">
    <w:p w:rsidR="000A0611" w:rsidRDefault="000A0611" w:rsidP="003E7CBF">
      <w:pPr>
        <w:spacing w:after="0" w:line="240" w:lineRule="auto"/>
      </w:pPr>
      <w:r>
        <w:continuationSeparator/>
      </w:r>
    </w:p>
  </w:footnote>
  <w:footnote w:id="1">
    <w:p w:rsidR="003926A6" w:rsidRDefault="003926A6" w:rsidP="00BE0BBA">
      <w:pPr>
        <w:pStyle w:val="afa"/>
      </w:pPr>
      <w:r>
        <w:rPr>
          <w:rStyle w:val="af9"/>
        </w:rPr>
        <w:footnoteRef/>
      </w:r>
      <w:r>
        <w:t xml:space="preserve"> Поле заполняется, если тип заявителя «Индивидуальный предприниматель»</w:t>
      </w:r>
    </w:p>
  </w:footnote>
  <w:footnote w:id="2">
    <w:p w:rsidR="003926A6" w:rsidRDefault="003926A6" w:rsidP="00BE0BBA">
      <w:pPr>
        <w:pStyle w:val="afa"/>
      </w:pPr>
      <w:r>
        <w:rPr>
          <w:rStyle w:val="af9"/>
        </w:rPr>
        <w:footnoteRef/>
      </w:r>
      <w:r>
        <w:t xml:space="preserve"> Поле заполняется, если тип заявителя «Индивидуальный предприниматель»</w:t>
      </w:r>
    </w:p>
  </w:footnote>
  <w:footnote w:id="3">
    <w:p w:rsidR="003926A6" w:rsidRDefault="003926A6" w:rsidP="00BE0BBA">
      <w:pPr>
        <w:pStyle w:val="afa"/>
      </w:pPr>
      <w:r>
        <w:rPr>
          <w:rStyle w:val="af9"/>
        </w:rPr>
        <w:footnoteRef/>
      </w:r>
      <w:r>
        <w:t xml:space="preserve"> Заголовок зависит от типа заявителя</w:t>
      </w:r>
    </w:p>
  </w:footnote>
  <w:footnote w:id="4">
    <w:p w:rsidR="003926A6" w:rsidRDefault="003926A6" w:rsidP="00BE0BBA">
      <w:pPr>
        <w:pStyle w:val="afa"/>
      </w:pPr>
      <w:r>
        <w:rPr>
          <w:rStyle w:val="af9"/>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start w:val="1"/>
      <w:numFmt w:val="lowerLetter"/>
      <w:lvlText w:val="%2."/>
      <w:lvlJc w:val="left"/>
      <w:pPr>
        <w:ind w:left="3734" w:hanging="360"/>
      </w:pPr>
    </w:lvl>
    <w:lvl w:ilvl="2" w:tplc="0419001B">
      <w:start w:val="1"/>
      <w:numFmt w:val="lowerRoman"/>
      <w:lvlText w:val="%3."/>
      <w:lvlJc w:val="right"/>
      <w:pPr>
        <w:ind w:left="4454" w:hanging="180"/>
      </w:pPr>
    </w:lvl>
    <w:lvl w:ilvl="3" w:tplc="0419000F">
      <w:start w:val="1"/>
      <w:numFmt w:val="decimal"/>
      <w:lvlText w:val="%4."/>
      <w:lvlJc w:val="left"/>
      <w:pPr>
        <w:ind w:left="5174" w:hanging="360"/>
      </w:pPr>
    </w:lvl>
    <w:lvl w:ilvl="4" w:tplc="04190019">
      <w:start w:val="1"/>
      <w:numFmt w:val="lowerLetter"/>
      <w:lvlText w:val="%5."/>
      <w:lvlJc w:val="left"/>
      <w:pPr>
        <w:ind w:left="5894" w:hanging="360"/>
      </w:pPr>
    </w:lvl>
    <w:lvl w:ilvl="5" w:tplc="0419001B">
      <w:start w:val="1"/>
      <w:numFmt w:val="lowerRoman"/>
      <w:lvlText w:val="%6."/>
      <w:lvlJc w:val="right"/>
      <w:pPr>
        <w:ind w:left="6614" w:hanging="180"/>
      </w:pPr>
    </w:lvl>
    <w:lvl w:ilvl="6" w:tplc="0419000F">
      <w:start w:val="1"/>
      <w:numFmt w:val="decimal"/>
      <w:lvlText w:val="%7."/>
      <w:lvlJc w:val="left"/>
      <w:pPr>
        <w:ind w:left="7334" w:hanging="360"/>
      </w:pPr>
    </w:lvl>
    <w:lvl w:ilvl="7" w:tplc="04190019">
      <w:start w:val="1"/>
      <w:numFmt w:val="lowerLetter"/>
      <w:lvlText w:val="%8."/>
      <w:lvlJc w:val="left"/>
      <w:pPr>
        <w:ind w:left="8054" w:hanging="360"/>
      </w:pPr>
    </w:lvl>
    <w:lvl w:ilvl="8" w:tplc="0419001B">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1294621C"/>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3490EAB"/>
    <w:multiLevelType w:val="hybridMultilevel"/>
    <w:tmpl w:val="BFCA2DD8"/>
    <w:lvl w:ilvl="0" w:tplc="0419000F">
      <w:start w:val="1"/>
      <w:numFmt w:val="decimal"/>
      <w:lvlText w:val="%1."/>
      <w:lvlJc w:val="left"/>
      <w:pPr>
        <w:ind w:left="1070" w:hanging="360"/>
      </w:p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FD3305"/>
    <w:multiLevelType w:val="hybridMultilevel"/>
    <w:tmpl w:val="D6ECA18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D64E0E"/>
    <w:multiLevelType w:val="hybridMultilevel"/>
    <w:tmpl w:val="7D848EAC"/>
    <w:lvl w:ilvl="0" w:tplc="0419000F">
      <w:start w:val="1"/>
      <w:numFmt w:val="decimal"/>
      <w:lvlText w:val="%1."/>
      <w:lvlJc w:val="left"/>
      <w:pPr>
        <w:ind w:left="360" w:hanging="360"/>
      </w:pPr>
    </w:lvl>
    <w:lvl w:ilvl="1" w:tplc="04190019">
      <w:start w:val="1"/>
      <w:numFmt w:val="lowerLetter"/>
      <w:pStyle w:val="a"/>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5"/>
  </w:num>
  <w:num w:numId="3">
    <w:abstractNumId w:val="33"/>
  </w:num>
  <w:num w:numId="4">
    <w:abstractNumId w:val="15"/>
  </w:num>
  <w:num w:numId="5">
    <w:abstractNumId w:val="11"/>
  </w:num>
  <w:num w:numId="6">
    <w:abstractNumId w:val="16"/>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8"/>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12"/>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3"/>
  </w:num>
  <w:num w:numId="41">
    <w:abstractNumId w:val="10"/>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78F"/>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BCE"/>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31AF"/>
    <w:rsid w:val="0003408F"/>
    <w:rsid w:val="000344B6"/>
    <w:rsid w:val="00035699"/>
    <w:rsid w:val="00036941"/>
    <w:rsid w:val="00036E44"/>
    <w:rsid w:val="000408E0"/>
    <w:rsid w:val="00040D6B"/>
    <w:rsid w:val="00042EC8"/>
    <w:rsid w:val="00043690"/>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0611"/>
    <w:rsid w:val="000A101C"/>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376"/>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747"/>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60D8"/>
    <w:rsid w:val="001F6125"/>
    <w:rsid w:val="001F65D7"/>
    <w:rsid w:val="001F77CD"/>
    <w:rsid w:val="00200115"/>
    <w:rsid w:val="00200240"/>
    <w:rsid w:val="00200430"/>
    <w:rsid w:val="00201318"/>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16DE"/>
    <w:rsid w:val="002C237C"/>
    <w:rsid w:val="002C4C15"/>
    <w:rsid w:val="002C4C57"/>
    <w:rsid w:val="002C4E3B"/>
    <w:rsid w:val="002C5537"/>
    <w:rsid w:val="002C65FF"/>
    <w:rsid w:val="002C7D6B"/>
    <w:rsid w:val="002D089F"/>
    <w:rsid w:val="002D0E19"/>
    <w:rsid w:val="002D179A"/>
    <w:rsid w:val="002D21DF"/>
    <w:rsid w:val="002D2238"/>
    <w:rsid w:val="002D44CD"/>
    <w:rsid w:val="002D5170"/>
    <w:rsid w:val="002D5924"/>
    <w:rsid w:val="002D5D60"/>
    <w:rsid w:val="002E0551"/>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3851"/>
    <w:rsid w:val="00385335"/>
    <w:rsid w:val="00385343"/>
    <w:rsid w:val="00386AB5"/>
    <w:rsid w:val="00390611"/>
    <w:rsid w:val="003906E8"/>
    <w:rsid w:val="00391934"/>
    <w:rsid w:val="003926A6"/>
    <w:rsid w:val="003934FC"/>
    <w:rsid w:val="0039370D"/>
    <w:rsid w:val="0039734B"/>
    <w:rsid w:val="003A4F0C"/>
    <w:rsid w:val="003A56CD"/>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77D"/>
    <w:rsid w:val="003E5B1D"/>
    <w:rsid w:val="003E64C7"/>
    <w:rsid w:val="003E7873"/>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3E6A"/>
    <w:rsid w:val="004947FE"/>
    <w:rsid w:val="004950B5"/>
    <w:rsid w:val="00497B5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6B62"/>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33B2"/>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15C"/>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441"/>
    <w:rsid w:val="00657D4A"/>
    <w:rsid w:val="00657E9B"/>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04A"/>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0226"/>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B66"/>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88"/>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B077F"/>
    <w:rsid w:val="008B085C"/>
    <w:rsid w:val="008B1BF3"/>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5D2"/>
    <w:rsid w:val="008D1852"/>
    <w:rsid w:val="008D1A19"/>
    <w:rsid w:val="008D2804"/>
    <w:rsid w:val="008D641F"/>
    <w:rsid w:val="008D6E50"/>
    <w:rsid w:val="008D76BE"/>
    <w:rsid w:val="008E0C31"/>
    <w:rsid w:val="008E1DF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4415"/>
    <w:rsid w:val="0095478C"/>
    <w:rsid w:val="00955D96"/>
    <w:rsid w:val="00956BB2"/>
    <w:rsid w:val="00956D20"/>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BBF"/>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70C"/>
    <w:rsid w:val="00A8572A"/>
    <w:rsid w:val="00A870ED"/>
    <w:rsid w:val="00A87496"/>
    <w:rsid w:val="00A91511"/>
    <w:rsid w:val="00A93530"/>
    <w:rsid w:val="00A9393B"/>
    <w:rsid w:val="00A95925"/>
    <w:rsid w:val="00A95AB6"/>
    <w:rsid w:val="00A96296"/>
    <w:rsid w:val="00AA0FD4"/>
    <w:rsid w:val="00AA1DFC"/>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86EA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05F7"/>
    <w:rsid w:val="00C11985"/>
    <w:rsid w:val="00C122E1"/>
    <w:rsid w:val="00C12535"/>
    <w:rsid w:val="00C1315E"/>
    <w:rsid w:val="00C13D8F"/>
    <w:rsid w:val="00C154C2"/>
    <w:rsid w:val="00C16D8C"/>
    <w:rsid w:val="00C16EEB"/>
    <w:rsid w:val="00C17207"/>
    <w:rsid w:val="00C177DD"/>
    <w:rsid w:val="00C1796C"/>
    <w:rsid w:val="00C17E7E"/>
    <w:rsid w:val="00C2034C"/>
    <w:rsid w:val="00C2327C"/>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7241"/>
    <w:rsid w:val="00CA7826"/>
    <w:rsid w:val="00CB00BD"/>
    <w:rsid w:val="00CB1C48"/>
    <w:rsid w:val="00CB4041"/>
    <w:rsid w:val="00CB5D22"/>
    <w:rsid w:val="00CB6B65"/>
    <w:rsid w:val="00CB71AE"/>
    <w:rsid w:val="00CC075D"/>
    <w:rsid w:val="00CC0FF2"/>
    <w:rsid w:val="00CC1864"/>
    <w:rsid w:val="00CC295A"/>
    <w:rsid w:val="00CC2B78"/>
    <w:rsid w:val="00CC69DD"/>
    <w:rsid w:val="00CC7A71"/>
    <w:rsid w:val="00CD1539"/>
    <w:rsid w:val="00CD2CC6"/>
    <w:rsid w:val="00CD3542"/>
    <w:rsid w:val="00CD3A5C"/>
    <w:rsid w:val="00CD48DB"/>
    <w:rsid w:val="00CD61F3"/>
    <w:rsid w:val="00CE0C66"/>
    <w:rsid w:val="00CE102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41C7"/>
    <w:rsid w:val="00D07C89"/>
    <w:rsid w:val="00D1068A"/>
    <w:rsid w:val="00D10720"/>
    <w:rsid w:val="00D1215D"/>
    <w:rsid w:val="00D13450"/>
    <w:rsid w:val="00D13826"/>
    <w:rsid w:val="00D13C50"/>
    <w:rsid w:val="00D1610C"/>
    <w:rsid w:val="00D16475"/>
    <w:rsid w:val="00D17082"/>
    <w:rsid w:val="00D207F0"/>
    <w:rsid w:val="00D21096"/>
    <w:rsid w:val="00D217FC"/>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2CDE"/>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D7988"/>
    <w:rsid w:val="00DE1470"/>
    <w:rsid w:val="00DE3C63"/>
    <w:rsid w:val="00DE4DD2"/>
    <w:rsid w:val="00DE7F25"/>
    <w:rsid w:val="00DF0E6B"/>
    <w:rsid w:val="00DF155A"/>
    <w:rsid w:val="00DF256A"/>
    <w:rsid w:val="00DF3BF5"/>
    <w:rsid w:val="00DF4604"/>
    <w:rsid w:val="00DF4BD4"/>
    <w:rsid w:val="00DF4E25"/>
    <w:rsid w:val="00DF52CF"/>
    <w:rsid w:val="00DF5A15"/>
    <w:rsid w:val="00DF643C"/>
    <w:rsid w:val="00E00434"/>
    <w:rsid w:val="00E03E5D"/>
    <w:rsid w:val="00E0477F"/>
    <w:rsid w:val="00E04F83"/>
    <w:rsid w:val="00E05EC0"/>
    <w:rsid w:val="00E062E9"/>
    <w:rsid w:val="00E1014F"/>
    <w:rsid w:val="00E10CC8"/>
    <w:rsid w:val="00E12302"/>
    <w:rsid w:val="00E124C9"/>
    <w:rsid w:val="00E131EB"/>
    <w:rsid w:val="00E132B4"/>
    <w:rsid w:val="00E1492A"/>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524B"/>
    <w:rsid w:val="00E5571F"/>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135"/>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CD"/>
    <w:rsid w:val="00EB2BC2"/>
    <w:rsid w:val="00EB3E11"/>
    <w:rsid w:val="00EB53B4"/>
    <w:rsid w:val="00EB596D"/>
    <w:rsid w:val="00EB61A6"/>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1393"/>
    <w:rsid w:val="00F21DD7"/>
    <w:rsid w:val="00F22616"/>
    <w:rsid w:val="00F22A0C"/>
    <w:rsid w:val="00F25D32"/>
    <w:rsid w:val="00F26C3B"/>
    <w:rsid w:val="00F2760B"/>
    <w:rsid w:val="00F27B48"/>
    <w:rsid w:val="00F3211B"/>
    <w:rsid w:val="00F357C4"/>
    <w:rsid w:val="00F3726F"/>
    <w:rsid w:val="00F37854"/>
    <w:rsid w:val="00F415A9"/>
    <w:rsid w:val="00F4263B"/>
    <w:rsid w:val="00F42A23"/>
    <w:rsid w:val="00F42A61"/>
    <w:rsid w:val="00F431F4"/>
    <w:rsid w:val="00F4504D"/>
    <w:rsid w:val="00F46388"/>
    <w:rsid w:val="00F4676B"/>
    <w:rsid w:val="00F470B8"/>
    <w:rsid w:val="00F4710C"/>
    <w:rsid w:val="00F52B60"/>
    <w:rsid w:val="00F53FD4"/>
    <w:rsid w:val="00F54A80"/>
    <w:rsid w:val="00F54CAE"/>
    <w:rsid w:val="00F56FC0"/>
    <w:rsid w:val="00F576DE"/>
    <w:rsid w:val="00F60C1D"/>
    <w:rsid w:val="00F610F3"/>
    <w:rsid w:val="00F611EA"/>
    <w:rsid w:val="00F623E2"/>
    <w:rsid w:val="00F63C1B"/>
    <w:rsid w:val="00F6474F"/>
    <w:rsid w:val="00F64FA4"/>
    <w:rsid w:val="00F6625C"/>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0E3A"/>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E78C2"/>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135"/>
    <w:pPr>
      <w:spacing w:after="200" w:line="276" w:lineRule="auto"/>
    </w:pPr>
    <w:rPr>
      <w:rFonts w:cs="Calibri"/>
      <w:lang w:eastAsia="en-US"/>
    </w:rPr>
  </w:style>
  <w:style w:type="paragraph" w:styleId="3">
    <w:name w:val="heading 3"/>
    <w:basedOn w:val="a0"/>
    <w:next w:val="a0"/>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3E7CBF"/>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3E7CBF"/>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3E7CB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E7CB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3E7CBF"/>
    <w:pPr>
      <w:widowControl w:val="0"/>
      <w:autoSpaceDE w:val="0"/>
      <w:autoSpaceDN w:val="0"/>
      <w:adjustRightInd w:val="0"/>
    </w:pPr>
    <w:rPr>
      <w:rFonts w:ascii="Arial" w:eastAsia="Times New Roman" w:hAnsi="Arial" w:cs="Arial"/>
      <w:sz w:val="20"/>
      <w:szCs w:val="20"/>
    </w:rPr>
  </w:style>
  <w:style w:type="paragraph" w:styleId="a4">
    <w:name w:val="header"/>
    <w:basedOn w:val="a0"/>
    <w:link w:val="a5"/>
    <w:uiPriority w:val="99"/>
    <w:rsid w:val="003E7CBF"/>
    <w:pPr>
      <w:tabs>
        <w:tab w:val="center" w:pos="4677"/>
        <w:tab w:val="right" w:pos="9355"/>
      </w:tabs>
    </w:pPr>
    <w:rPr>
      <w:rFonts w:eastAsia="Times New Roman"/>
      <w:lang w:eastAsia="ru-RU"/>
    </w:rPr>
  </w:style>
  <w:style w:type="character" w:customStyle="1" w:styleId="a5">
    <w:name w:val="Верхний колонтитул Знак"/>
    <w:basedOn w:val="a1"/>
    <w:link w:val="a4"/>
    <w:uiPriority w:val="99"/>
    <w:locked/>
    <w:rsid w:val="003E7CBF"/>
    <w:rPr>
      <w:rFonts w:ascii="Calibri" w:hAnsi="Calibri" w:cs="Calibri"/>
      <w:lang w:eastAsia="ru-RU"/>
    </w:rPr>
  </w:style>
  <w:style w:type="paragraph" w:styleId="a6">
    <w:name w:val="footer"/>
    <w:basedOn w:val="a0"/>
    <w:link w:val="a7"/>
    <w:uiPriority w:val="99"/>
    <w:rsid w:val="003E7CBF"/>
    <w:pPr>
      <w:tabs>
        <w:tab w:val="center" w:pos="4677"/>
        <w:tab w:val="right" w:pos="9355"/>
      </w:tabs>
    </w:pPr>
    <w:rPr>
      <w:rFonts w:eastAsia="Times New Roman"/>
      <w:lang w:eastAsia="ru-RU"/>
    </w:rPr>
  </w:style>
  <w:style w:type="character" w:customStyle="1" w:styleId="a7">
    <w:name w:val="Нижний колонтитул Знак"/>
    <w:basedOn w:val="a1"/>
    <w:link w:val="a6"/>
    <w:uiPriority w:val="99"/>
    <w:locked/>
    <w:rsid w:val="003E7CBF"/>
    <w:rPr>
      <w:rFonts w:ascii="Calibri" w:hAnsi="Calibri" w:cs="Calibri"/>
      <w:lang w:eastAsia="ru-RU"/>
    </w:rPr>
  </w:style>
  <w:style w:type="paragraph" w:styleId="a8">
    <w:name w:val="List Paragraph"/>
    <w:basedOn w:val="a0"/>
    <w:uiPriority w:val="99"/>
    <w:qFormat/>
    <w:rsid w:val="003E7CBF"/>
    <w:pPr>
      <w:ind w:left="720"/>
    </w:pPr>
    <w:rPr>
      <w:rFonts w:eastAsia="Times New Roman"/>
    </w:rPr>
  </w:style>
  <w:style w:type="paragraph" w:styleId="a9">
    <w:name w:val="Body Text"/>
    <w:basedOn w:val="a0"/>
    <w:link w:val="aa"/>
    <w:uiPriority w:val="99"/>
    <w:semiHidden/>
    <w:rsid w:val="003E7CBF"/>
    <w:pPr>
      <w:spacing w:after="120"/>
    </w:pPr>
    <w:rPr>
      <w:rFonts w:eastAsia="Times New Roman"/>
      <w:lang w:eastAsia="ru-RU"/>
    </w:rPr>
  </w:style>
  <w:style w:type="character" w:customStyle="1" w:styleId="aa">
    <w:name w:val="Основной текст Знак"/>
    <w:basedOn w:val="a1"/>
    <w:link w:val="a9"/>
    <w:uiPriority w:val="99"/>
    <w:semiHidden/>
    <w:locked/>
    <w:rsid w:val="003E7CBF"/>
    <w:rPr>
      <w:rFonts w:ascii="Calibri" w:hAnsi="Calibri" w:cs="Calibri"/>
      <w:lang w:eastAsia="ru-RU"/>
    </w:rPr>
  </w:style>
  <w:style w:type="paragraph" w:customStyle="1" w:styleId="ab">
    <w:name w:val="А.Заголовок"/>
    <w:basedOn w:val="a0"/>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2"/>
    <w:uiPriority w:val="99"/>
    <w:rsid w:val="003E7CB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locked/>
    <w:rsid w:val="003E7CBF"/>
    <w:rPr>
      <w:rFonts w:ascii="Tahoma" w:hAnsi="Tahoma" w:cs="Tahoma"/>
      <w:sz w:val="16"/>
      <w:szCs w:val="16"/>
      <w:lang w:eastAsia="ru-RU"/>
    </w:rPr>
  </w:style>
  <w:style w:type="character" w:styleId="af">
    <w:name w:val="Hyperlink"/>
    <w:basedOn w:val="a1"/>
    <w:uiPriority w:val="99"/>
    <w:rsid w:val="003E7CBF"/>
    <w:rPr>
      <w:color w:val="0000FF"/>
      <w:u w:val="single"/>
    </w:rPr>
  </w:style>
  <w:style w:type="character" w:styleId="af0">
    <w:name w:val="annotation reference"/>
    <w:basedOn w:val="a1"/>
    <w:uiPriority w:val="99"/>
    <w:semiHidden/>
    <w:rsid w:val="003E7CBF"/>
    <w:rPr>
      <w:sz w:val="16"/>
      <w:szCs w:val="16"/>
    </w:rPr>
  </w:style>
  <w:style w:type="paragraph" w:styleId="af1">
    <w:name w:val="annotation text"/>
    <w:basedOn w:val="a0"/>
    <w:link w:val="af2"/>
    <w:uiPriority w:val="99"/>
    <w:semiHidden/>
    <w:rsid w:val="003E7CBF"/>
    <w:pPr>
      <w:spacing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locked/>
    <w:rsid w:val="003E7CBF"/>
    <w:rPr>
      <w:rFonts w:ascii="Calibri" w:hAnsi="Calibri" w:cs="Calibri"/>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locked/>
    <w:rsid w:val="003E7CBF"/>
    <w:rPr>
      <w:rFonts w:ascii="Calibri" w:hAnsi="Calibri" w:cs="Calibri"/>
      <w:b/>
      <w:bCs/>
      <w:sz w:val="20"/>
      <w:szCs w:val="20"/>
      <w:lang w:eastAsia="ru-RU"/>
    </w:rPr>
  </w:style>
  <w:style w:type="paragraph" w:styleId="af5">
    <w:name w:val="Revision"/>
    <w:hidden/>
    <w:uiPriority w:val="99"/>
    <w:semiHidden/>
    <w:rsid w:val="003E7CBF"/>
    <w:rPr>
      <w:rFonts w:ascii="Times New Roman" w:hAnsi="Times New Roman"/>
      <w:sz w:val="28"/>
      <w:szCs w:val="28"/>
      <w:lang w:eastAsia="en-US"/>
    </w:rPr>
  </w:style>
  <w:style w:type="paragraph" w:styleId="af6">
    <w:name w:val="Normal (Web)"/>
    <w:aliases w:val="Обычный (веб) Знак1,Обычный (веб) Знак Знак"/>
    <w:basedOn w:val="a0"/>
    <w:link w:val="af7"/>
    <w:uiPriority w:val="99"/>
    <w:rsid w:val="003E7CBF"/>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20"/>
      <w:szCs w:val="20"/>
      <w:lang w:eastAsia="ru-RU"/>
    </w:rPr>
  </w:style>
  <w:style w:type="character" w:customStyle="1" w:styleId="ConsPlusNormal0">
    <w:name w:val="ConsPlusNormal Знак"/>
    <w:link w:val="ConsPlusNormal"/>
    <w:uiPriority w:val="99"/>
    <w:locked/>
    <w:rsid w:val="003E7CBF"/>
    <w:rPr>
      <w:rFonts w:ascii="Arial" w:eastAsia="Times New Roman" w:hAnsi="Arial" w:cs="Arial"/>
      <w:sz w:val="22"/>
      <w:szCs w:val="22"/>
      <w:lang w:eastAsia="ru-RU"/>
    </w:rPr>
  </w:style>
  <w:style w:type="table" w:customStyle="1" w:styleId="1">
    <w:name w:val="Сетка таблицы1"/>
    <w:uiPriority w:val="99"/>
    <w:rsid w:val="003E7CB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3E7CBF"/>
    <w:rPr>
      <w:rFonts w:ascii="Times New Roman" w:eastAsia="Times New Roman" w:hAnsi="Times New Roman"/>
      <w:sz w:val="24"/>
      <w:szCs w:val="24"/>
    </w:rPr>
  </w:style>
  <w:style w:type="table" w:customStyle="1" w:styleId="2">
    <w:name w:val="Сетка таблицы2"/>
    <w:uiPriority w:val="99"/>
    <w:rsid w:val="003E7CB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1"/>
    <w:uiPriority w:val="99"/>
    <w:semiHidden/>
    <w:rsid w:val="003E7CBF"/>
    <w:rPr>
      <w:vertAlign w:val="superscript"/>
    </w:rPr>
  </w:style>
  <w:style w:type="paragraph" w:customStyle="1" w:styleId="10">
    <w:name w:val="Текст сноски1"/>
    <w:basedOn w:val="a0"/>
    <w:next w:val="afa"/>
    <w:link w:val="11"/>
    <w:uiPriority w:val="99"/>
    <w:semiHidden/>
    <w:rsid w:val="003E7CBF"/>
    <w:pPr>
      <w:spacing w:after="0" w:line="240" w:lineRule="auto"/>
    </w:pPr>
    <w:rPr>
      <w:rFonts w:ascii="Times New Roman" w:hAnsi="Times New Roman" w:cs="Times New Roman"/>
      <w:sz w:val="20"/>
      <w:szCs w:val="20"/>
      <w:lang w:eastAsia="ru-RU"/>
    </w:rPr>
  </w:style>
  <w:style w:type="character" w:customStyle="1" w:styleId="11">
    <w:name w:val="Текст сноски Знак1"/>
    <w:basedOn w:val="a1"/>
    <w:link w:val="10"/>
    <w:uiPriority w:val="99"/>
    <w:semiHidden/>
    <w:locked/>
    <w:rsid w:val="003E7CBF"/>
    <w:rPr>
      <w:rFonts w:ascii="Times New Roman" w:eastAsia="Times New Roman" w:hAnsi="Times New Roman" w:cs="Times New Roman"/>
      <w:sz w:val="20"/>
      <w:szCs w:val="20"/>
      <w:lang w:eastAsia="ru-RU"/>
    </w:rPr>
  </w:style>
  <w:style w:type="table" w:customStyle="1" w:styleId="31">
    <w:name w:val="Сетка таблицы3"/>
    <w:uiPriority w:val="99"/>
    <w:rsid w:val="003E7CBF"/>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uiPriority w:val="99"/>
    <w:semiHidden/>
    <w:rsid w:val="003E7CBF"/>
    <w:pPr>
      <w:spacing w:after="0" w:line="240" w:lineRule="auto"/>
    </w:pPr>
    <w:rPr>
      <w:rFonts w:ascii="Times New Roman" w:hAnsi="Times New Roman" w:cs="Times New Roman"/>
      <w:sz w:val="20"/>
      <w:szCs w:val="20"/>
    </w:rPr>
  </w:style>
  <w:style w:type="character" w:customStyle="1" w:styleId="afb">
    <w:name w:val="Текст сноски Знак"/>
    <w:basedOn w:val="a1"/>
    <w:link w:val="afa"/>
    <w:uiPriority w:val="99"/>
    <w:locked/>
    <w:rsid w:val="003E7CBF"/>
    <w:rPr>
      <w:rFonts w:ascii="Times New Roman" w:eastAsia="Times New Roman" w:hAnsi="Times New Roman" w:cs="Times New Roman"/>
      <w:sz w:val="20"/>
      <w:szCs w:val="20"/>
    </w:rPr>
  </w:style>
  <w:style w:type="table" w:customStyle="1" w:styleId="310">
    <w:name w:val="Сетка таблицы31"/>
    <w:uiPriority w:val="99"/>
    <w:rsid w:val="003E7CBF"/>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3E7CBF"/>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0F712D"/>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E0BB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D07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uiPriority w:val="99"/>
    <w:rsid w:val="002C16DE"/>
    <w:pPr>
      <w:numPr>
        <w:ilvl w:val="1"/>
        <w:numId w:val="13"/>
      </w:numPr>
      <w:spacing w:after="160" w:line="240" w:lineRule="exact"/>
    </w:pPr>
    <w:rPr>
      <w:rFonts w:ascii="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135"/>
    <w:pPr>
      <w:spacing w:after="200" w:line="276" w:lineRule="auto"/>
    </w:pPr>
    <w:rPr>
      <w:rFonts w:cs="Calibri"/>
      <w:lang w:eastAsia="en-US"/>
    </w:rPr>
  </w:style>
  <w:style w:type="paragraph" w:styleId="3">
    <w:name w:val="heading 3"/>
    <w:basedOn w:val="a0"/>
    <w:next w:val="a0"/>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3E7CBF"/>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3E7CBF"/>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3E7CB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E7CB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3E7CBF"/>
    <w:pPr>
      <w:widowControl w:val="0"/>
      <w:autoSpaceDE w:val="0"/>
      <w:autoSpaceDN w:val="0"/>
      <w:adjustRightInd w:val="0"/>
    </w:pPr>
    <w:rPr>
      <w:rFonts w:ascii="Arial" w:eastAsia="Times New Roman" w:hAnsi="Arial" w:cs="Arial"/>
      <w:sz w:val="20"/>
      <w:szCs w:val="20"/>
    </w:rPr>
  </w:style>
  <w:style w:type="paragraph" w:styleId="a4">
    <w:name w:val="header"/>
    <w:basedOn w:val="a0"/>
    <w:link w:val="a5"/>
    <w:uiPriority w:val="99"/>
    <w:rsid w:val="003E7CBF"/>
    <w:pPr>
      <w:tabs>
        <w:tab w:val="center" w:pos="4677"/>
        <w:tab w:val="right" w:pos="9355"/>
      </w:tabs>
    </w:pPr>
    <w:rPr>
      <w:rFonts w:eastAsia="Times New Roman"/>
      <w:lang w:eastAsia="ru-RU"/>
    </w:rPr>
  </w:style>
  <w:style w:type="character" w:customStyle="1" w:styleId="a5">
    <w:name w:val="Верхний колонтитул Знак"/>
    <w:basedOn w:val="a1"/>
    <w:link w:val="a4"/>
    <w:uiPriority w:val="99"/>
    <w:locked/>
    <w:rsid w:val="003E7CBF"/>
    <w:rPr>
      <w:rFonts w:ascii="Calibri" w:hAnsi="Calibri" w:cs="Calibri"/>
      <w:lang w:eastAsia="ru-RU"/>
    </w:rPr>
  </w:style>
  <w:style w:type="paragraph" w:styleId="a6">
    <w:name w:val="footer"/>
    <w:basedOn w:val="a0"/>
    <w:link w:val="a7"/>
    <w:uiPriority w:val="99"/>
    <w:rsid w:val="003E7CBF"/>
    <w:pPr>
      <w:tabs>
        <w:tab w:val="center" w:pos="4677"/>
        <w:tab w:val="right" w:pos="9355"/>
      </w:tabs>
    </w:pPr>
    <w:rPr>
      <w:rFonts w:eastAsia="Times New Roman"/>
      <w:lang w:eastAsia="ru-RU"/>
    </w:rPr>
  </w:style>
  <w:style w:type="character" w:customStyle="1" w:styleId="a7">
    <w:name w:val="Нижний колонтитул Знак"/>
    <w:basedOn w:val="a1"/>
    <w:link w:val="a6"/>
    <w:uiPriority w:val="99"/>
    <w:locked/>
    <w:rsid w:val="003E7CBF"/>
    <w:rPr>
      <w:rFonts w:ascii="Calibri" w:hAnsi="Calibri" w:cs="Calibri"/>
      <w:lang w:eastAsia="ru-RU"/>
    </w:rPr>
  </w:style>
  <w:style w:type="paragraph" w:styleId="a8">
    <w:name w:val="List Paragraph"/>
    <w:basedOn w:val="a0"/>
    <w:uiPriority w:val="99"/>
    <w:qFormat/>
    <w:rsid w:val="003E7CBF"/>
    <w:pPr>
      <w:ind w:left="720"/>
    </w:pPr>
    <w:rPr>
      <w:rFonts w:eastAsia="Times New Roman"/>
    </w:rPr>
  </w:style>
  <w:style w:type="paragraph" w:styleId="a9">
    <w:name w:val="Body Text"/>
    <w:basedOn w:val="a0"/>
    <w:link w:val="aa"/>
    <w:uiPriority w:val="99"/>
    <w:semiHidden/>
    <w:rsid w:val="003E7CBF"/>
    <w:pPr>
      <w:spacing w:after="120"/>
    </w:pPr>
    <w:rPr>
      <w:rFonts w:eastAsia="Times New Roman"/>
      <w:lang w:eastAsia="ru-RU"/>
    </w:rPr>
  </w:style>
  <w:style w:type="character" w:customStyle="1" w:styleId="aa">
    <w:name w:val="Основной текст Знак"/>
    <w:basedOn w:val="a1"/>
    <w:link w:val="a9"/>
    <w:uiPriority w:val="99"/>
    <w:semiHidden/>
    <w:locked/>
    <w:rsid w:val="003E7CBF"/>
    <w:rPr>
      <w:rFonts w:ascii="Calibri" w:hAnsi="Calibri" w:cs="Calibri"/>
      <w:lang w:eastAsia="ru-RU"/>
    </w:rPr>
  </w:style>
  <w:style w:type="paragraph" w:customStyle="1" w:styleId="ab">
    <w:name w:val="А.Заголовок"/>
    <w:basedOn w:val="a0"/>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2"/>
    <w:uiPriority w:val="99"/>
    <w:rsid w:val="003E7CB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locked/>
    <w:rsid w:val="003E7CBF"/>
    <w:rPr>
      <w:rFonts w:ascii="Tahoma" w:hAnsi="Tahoma" w:cs="Tahoma"/>
      <w:sz w:val="16"/>
      <w:szCs w:val="16"/>
      <w:lang w:eastAsia="ru-RU"/>
    </w:rPr>
  </w:style>
  <w:style w:type="character" w:styleId="af">
    <w:name w:val="Hyperlink"/>
    <w:basedOn w:val="a1"/>
    <w:uiPriority w:val="99"/>
    <w:rsid w:val="003E7CBF"/>
    <w:rPr>
      <w:color w:val="0000FF"/>
      <w:u w:val="single"/>
    </w:rPr>
  </w:style>
  <w:style w:type="character" w:styleId="af0">
    <w:name w:val="annotation reference"/>
    <w:basedOn w:val="a1"/>
    <w:uiPriority w:val="99"/>
    <w:semiHidden/>
    <w:rsid w:val="003E7CBF"/>
    <w:rPr>
      <w:sz w:val="16"/>
      <w:szCs w:val="16"/>
    </w:rPr>
  </w:style>
  <w:style w:type="paragraph" w:styleId="af1">
    <w:name w:val="annotation text"/>
    <w:basedOn w:val="a0"/>
    <w:link w:val="af2"/>
    <w:uiPriority w:val="99"/>
    <w:semiHidden/>
    <w:rsid w:val="003E7CBF"/>
    <w:pPr>
      <w:spacing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locked/>
    <w:rsid w:val="003E7CBF"/>
    <w:rPr>
      <w:rFonts w:ascii="Calibri" w:hAnsi="Calibri" w:cs="Calibri"/>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locked/>
    <w:rsid w:val="003E7CBF"/>
    <w:rPr>
      <w:rFonts w:ascii="Calibri" w:hAnsi="Calibri" w:cs="Calibri"/>
      <w:b/>
      <w:bCs/>
      <w:sz w:val="20"/>
      <w:szCs w:val="20"/>
      <w:lang w:eastAsia="ru-RU"/>
    </w:rPr>
  </w:style>
  <w:style w:type="paragraph" w:styleId="af5">
    <w:name w:val="Revision"/>
    <w:hidden/>
    <w:uiPriority w:val="99"/>
    <w:semiHidden/>
    <w:rsid w:val="003E7CBF"/>
    <w:rPr>
      <w:rFonts w:ascii="Times New Roman" w:hAnsi="Times New Roman"/>
      <w:sz w:val="28"/>
      <w:szCs w:val="28"/>
      <w:lang w:eastAsia="en-US"/>
    </w:rPr>
  </w:style>
  <w:style w:type="paragraph" w:styleId="af6">
    <w:name w:val="Normal (Web)"/>
    <w:aliases w:val="Обычный (веб) Знак1,Обычный (веб) Знак Знак"/>
    <w:basedOn w:val="a0"/>
    <w:link w:val="af7"/>
    <w:uiPriority w:val="99"/>
    <w:rsid w:val="003E7CBF"/>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20"/>
      <w:szCs w:val="20"/>
      <w:lang w:eastAsia="ru-RU"/>
    </w:rPr>
  </w:style>
  <w:style w:type="character" w:customStyle="1" w:styleId="ConsPlusNormal0">
    <w:name w:val="ConsPlusNormal Знак"/>
    <w:link w:val="ConsPlusNormal"/>
    <w:uiPriority w:val="99"/>
    <w:locked/>
    <w:rsid w:val="003E7CBF"/>
    <w:rPr>
      <w:rFonts w:ascii="Arial" w:eastAsia="Times New Roman" w:hAnsi="Arial" w:cs="Arial"/>
      <w:sz w:val="22"/>
      <w:szCs w:val="22"/>
      <w:lang w:eastAsia="ru-RU"/>
    </w:rPr>
  </w:style>
  <w:style w:type="table" w:customStyle="1" w:styleId="1">
    <w:name w:val="Сетка таблицы1"/>
    <w:uiPriority w:val="99"/>
    <w:rsid w:val="003E7CB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3E7CBF"/>
    <w:rPr>
      <w:rFonts w:ascii="Times New Roman" w:eastAsia="Times New Roman" w:hAnsi="Times New Roman"/>
      <w:sz w:val="24"/>
      <w:szCs w:val="24"/>
    </w:rPr>
  </w:style>
  <w:style w:type="table" w:customStyle="1" w:styleId="2">
    <w:name w:val="Сетка таблицы2"/>
    <w:uiPriority w:val="99"/>
    <w:rsid w:val="003E7CB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1"/>
    <w:uiPriority w:val="99"/>
    <w:semiHidden/>
    <w:rsid w:val="003E7CBF"/>
    <w:rPr>
      <w:vertAlign w:val="superscript"/>
    </w:rPr>
  </w:style>
  <w:style w:type="paragraph" w:customStyle="1" w:styleId="10">
    <w:name w:val="Текст сноски1"/>
    <w:basedOn w:val="a0"/>
    <w:next w:val="afa"/>
    <w:link w:val="11"/>
    <w:uiPriority w:val="99"/>
    <w:semiHidden/>
    <w:rsid w:val="003E7CBF"/>
    <w:pPr>
      <w:spacing w:after="0" w:line="240" w:lineRule="auto"/>
    </w:pPr>
    <w:rPr>
      <w:rFonts w:ascii="Times New Roman" w:hAnsi="Times New Roman" w:cs="Times New Roman"/>
      <w:sz w:val="20"/>
      <w:szCs w:val="20"/>
      <w:lang w:eastAsia="ru-RU"/>
    </w:rPr>
  </w:style>
  <w:style w:type="character" w:customStyle="1" w:styleId="11">
    <w:name w:val="Текст сноски Знак1"/>
    <w:basedOn w:val="a1"/>
    <w:link w:val="10"/>
    <w:uiPriority w:val="99"/>
    <w:semiHidden/>
    <w:locked/>
    <w:rsid w:val="003E7CBF"/>
    <w:rPr>
      <w:rFonts w:ascii="Times New Roman" w:eastAsia="Times New Roman" w:hAnsi="Times New Roman" w:cs="Times New Roman"/>
      <w:sz w:val="20"/>
      <w:szCs w:val="20"/>
      <w:lang w:eastAsia="ru-RU"/>
    </w:rPr>
  </w:style>
  <w:style w:type="table" w:customStyle="1" w:styleId="31">
    <w:name w:val="Сетка таблицы3"/>
    <w:uiPriority w:val="99"/>
    <w:rsid w:val="003E7CBF"/>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uiPriority w:val="99"/>
    <w:semiHidden/>
    <w:rsid w:val="003E7CBF"/>
    <w:pPr>
      <w:spacing w:after="0" w:line="240" w:lineRule="auto"/>
    </w:pPr>
    <w:rPr>
      <w:rFonts w:ascii="Times New Roman" w:hAnsi="Times New Roman" w:cs="Times New Roman"/>
      <w:sz w:val="20"/>
      <w:szCs w:val="20"/>
    </w:rPr>
  </w:style>
  <w:style w:type="character" w:customStyle="1" w:styleId="afb">
    <w:name w:val="Текст сноски Знак"/>
    <w:basedOn w:val="a1"/>
    <w:link w:val="afa"/>
    <w:uiPriority w:val="99"/>
    <w:locked/>
    <w:rsid w:val="003E7CBF"/>
    <w:rPr>
      <w:rFonts w:ascii="Times New Roman" w:eastAsia="Times New Roman" w:hAnsi="Times New Roman" w:cs="Times New Roman"/>
      <w:sz w:val="20"/>
      <w:szCs w:val="20"/>
    </w:rPr>
  </w:style>
  <w:style w:type="table" w:customStyle="1" w:styleId="310">
    <w:name w:val="Сетка таблицы31"/>
    <w:uiPriority w:val="99"/>
    <w:rsid w:val="003E7CBF"/>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3E7CBF"/>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0F712D"/>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E0BB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D07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uiPriority w:val="99"/>
    <w:rsid w:val="002C16DE"/>
    <w:pPr>
      <w:numPr>
        <w:ilvl w:val="1"/>
        <w:numId w:val="13"/>
      </w:numPr>
      <w:spacing w:after="160" w:line="240" w:lineRule="exact"/>
    </w:pPr>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1119">
      <w:marLeft w:val="0"/>
      <w:marRight w:val="0"/>
      <w:marTop w:val="0"/>
      <w:marBottom w:val="0"/>
      <w:divBdr>
        <w:top w:val="none" w:sz="0" w:space="0" w:color="auto"/>
        <w:left w:val="none" w:sz="0" w:space="0" w:color="auto"/>
        <w:bottom w:val="none" w:sz="0" w:space="0" w:color="auto"/>
        <w:right w:val="none" w:sz="0" w:space="0" w:color="auto"/>
      </w:divBdr>
    </w:div>
    <w:div w:id="702171121">
      <w:marLeft w:val="0"/>
      <w:marRight w:val="0"/>
      <w:marTop w:val="0"/>
      <w:marBottom w:val="0"/>
      <w:divBdr>
        <w:top w:val="none" w:sz="0" w:space="0" w:color="auto"/>
        <w:left w:val="none" w:sz="0" w:space="0" w:color="auto"/>
        <w:bottom w:val="none" w:sz="0" w:space="0" w:color="auto"/>
        <w:right w:val="none" w:sz="0" w:space="0" w:color="auto"/>
      </w:divBdr>
      <w:divsChild>
        <w:div w:id="70217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7E66C040A37583ECA844624B18B6E15621C2904E9870A8F5B245A4FE7DDBF68AB28E6BBt719N" TargetMode="External"/><Relationship Id="rId13" Type="http://schemas.openxmlformats.org/officeDocument/2006/relationships/hyperlink" Target="consultantplus://offline/ref=0B5557956639ACE6CC03AED5A4465868EBB5CEFD8A8CAAC6EFB0726D2E0C2572670EF9D7BEe3G3L" TargetMode="External"/><Relationship Id="rId18" Type="http://schemas.openxmlformats.org/officeDocument/2006/relationships/hyperlink" Target="consultantplus://offline/ref=E3B30E794F228CB60A2C892138B75E7A39F50DF25C48B46F02A9C69F69D418A2AA0B2867A9w2WEJ" TargetMode="External"/><Relationship Id="rId3" Type="http://schemas.microsoft.com/office/2007/relationships/stylesWithEffects" Target="stylesWithEffects.xml"/><Relationship Id="rId21" Type="http://schemas.openxmlformats.org/officeDocument/2006/relationships/hyperlink" Target="consultantplus://offline/ref=E3B30E794F228CB60A2C892138B75E7A39F50DF25C48B46F02A9C69F69D418A2AA0B2864A0w2WAJ" TargetMode="External"/><Relationship Id="rId7" Type="http://schemas.openxmlformats.org/officeDocument/2006/relationships/endnotes" Target="endnotes.xml"/><Relationship Id="rId12" Type="http://schemas.openxmlformats.org/officeDocument/2006/relationships/hyperlink" Target="consultantplus://offline/ref=0B5557956639ACE6CC03AED5A4465868EBB5CEFD8A8CAAC6EFB0726D2E0C2572670EF9D7B8e3G3L" TargetMode="External"/><Relationship Id="rId17" Type="http://schemas.openxmlformats.org/officeDocument/2006/relationships/hyperlink" Target="consultantplus://offline/ref=E3B30E794F228CB60A2C892138B75E7A39F50DF25C48B46F02A9C69F69D418A2AA0B2867A9w2WC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3B30E794F228CB60A2C892138B75E7A39F50DF25C48B46F02A9C69F69D418A2AA0B2867ADw2WDJ" TargetMode="External"/><Relationship Id="rId20" Type="http://schemas.openxmlformats.org/officeDocument/2006/relationships/hyperlink" Target="consultantplus://offline/ref=E3B30E794F228CB60A2C892138B75E7A39F50DF25C48B46F02A9C69F69D418A2AA0B2869AEw2WF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0A826wDW1J" TargetMode="External"/><Relationship Id="rId23" Type="http://schemas.openxmlformats.org/officeDocument/2006/relationships/image" Target="media/image1.png"/><Relationship Id="rId10" Type="http://schemas.openxmlformats.org/officeDocument/2006/relationships/hyperlink" Target="http://pgu.rkomi.ru/" TargetMode="External"/><Relationship Id="rId19" Type="http://schemas.openxmlformats.org/officeDocument/2006/relationships/hyperlink" Target="consultantplus://offline/ref=E3B30E794F228CB60A2C892138B75E7A39F50DF25C48B46F02A9C69F69D418A2AA0B2867AAw2WFJ" TargetMode="External"/><Relationship Id="rId4" Type="http://schemas.openxmlformats.org/officeDocument/2006/relationships/settings" Target="settings.xml"/><Relationship Id="rId9" Type="http://schemas.openxmlformats.org/officeDocument/2006/relationships/hyperlink" Target="consultantplus://offline/ref=195C1C7DE2E841EFBC4FB130DC827718740DF8EA8CA108A1DFB2C8208185225F0543C938xA43N" TargetMode="External"/><Relationship Id="rId14" Type="http://schemas.openxmlformats.org/officeDocument/2006/relationships/hyperlink" Target="consultantplus://offline/ref=E3B30E794F228CB60A2C892138B75E7A39F50DF25C48B46F02A9C69F69D418A2AA0B2864A0w2WAJ" TargetMode="External"/><Relationship Id="rId22" Type="http://schemas.openxmlformats.org/officeDocument/2006/relationships/hyperlink" Target="consultantplus://offline/ref=E3B30E794F228CB60A2C892138B75E7A39F50DF15B45B46F02A9C69F69wDW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14095</Words>
  <Characters>80347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94254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Пискова Ольга Сергеевна</dc:creator>
  <cp:lastModifiedBy>server</cp:lastModifiedBy>
  <cp:revision>2</cp:revision>
  <cp:lastPrinted>2015-09-04T05:20:00Z</cp:lastPrinted>
  <dcterms:created xsi:type="dcterms:W3CDTF">2015-09-21T09:05:00Z</dcterms:created>
  <dcterms:modified xsi:type="dcterms:W3CDTF">2015-09-21T09:05:00Z</dcterms:modified>
</cp:coreProperties>
</file>